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C69" w:rsidRPr="00BE4BBE" w:rsidRDefault="007911A6" w:rsidP="00BE4BBE">
      <w:pPr>
        <w:jc w:val="center"/>
        <w:rPr>
          <w:rFonts w:hint="cs"/>
          <w:b/>
          <w:bCs/>
          <w:sz w:val="36"/>
          <w:szCs w:val="36"/>
          <w:u w:val="single"/>
          <w:rtl/>
        </w:rPr>
      </w:pPr>
      <w:r w:rsidRPr="00BE4BBE">
        <w:rPr>
          <w:rFonts w:hint="cs"/>
          <w:b/>
          <w:bCs/>
          <w:sz w:val="36"/>
          <w:szCs w:val="36"/>
          <w:u w:val="single"/>
          <w:rtl/>
        </w:rPr>
        <w:t>תרגילי חזרה לקראת מבחן סמסטר</w:t>
      </w:r>
    </w:p>
    <w:p w:rsidR="007911A6" w:rsidRDefault="007911A6">
      <w:pPr>
        <w:rPr>
          <w:rtl/>
        </w:rPr>
      </w:pPr>
    </w:p>
    <w:p w:rsidR="007911A6" w:rsidRDefault="007911A6">
      <w:pPr>
        <w:rPr>
          <w:rtl/>
        </w:rPr>
      </w:pPr>
      <w:r w:rsidRPr="00BE4BBE">
        <w:rPr>
          <w:rFonts w:hint="cs"/>
          <w:b/>
          <w:bCs/>
          <w:u w:val="single"/>
          <w:rtl/>
        </w:rPr>
        <w:t>הנחיות</w:t>
      </w:r>
      <w:r>
        <w:rPr>
          <w:rFonts w:hint="cs"/>
          <w:rtl/>
        </w:rPr>
        <w:t>:</w:t>
      </w:r>
    </w:p>
    <w:p w:rsidR="007911A6" w:rsidRDefault="007911A6" w:rsidP="007911A6">
      <w:pPr>
        <w:pStyle w:val="a3"/>
        <w:numPr>
          <w:ilvl w:val="0"/>
          <w:numId w:val="2"/>
        </w:numPr>
        <w:rPr>
          <w:rFonts w:hint="cs"/>
        </w:rPr>
      </w:pPr>
      <w:r>
        <w:rPr>
          <w:rFonts w:hint="cs"/>
          <w:rtl/>
        </w:rPr>
        <w:t xml:space="preserve">לכל תרגיל יש לבנות מעגל ולכתוב </w:t>
      </w:r>
      <w:proofErr w:type="spellStart"/>
      <w:r>
        <w:rPr>
          <w:rFonts w:hint="cs"/>
          <w:rtl/>
        </w:rPr>
        <w:t>תוכנית</w:t>
      </w:r>
      <w:proofErr w:type="spellEnd"/>
      <w:r>
        <w:rPr>
          <w:rFonts w:hint="cs"/>
          <w:rtl/>
        </w:rPr>
        <w:t xml:space="preserve"> מתאימה</w:t>
      </w:r>
    </w:p>
    <w:p w:rsidR="007911A6" w:rsidRDefault="007911A6" w:rsidP="007911A6">
      <w:pPr>
        <w:pStyle w:val="a3"/>
        <w:numPr>
          <w:ilvl w:val="0"/>
          <w:numId w:val="2"/>
        </w:numPr>
        <w:rPr>
          <w:rFonts w:hint="cs"/>
        </w:rPr>
      </w:pPr>
      <w:r>
        <w:rPr>
          <w:rFonts w:hint="cs"/>
          <w:rtl/>
        </w:rPr>
        <w:t xml:space="preserve">יש להריץ את התוכנית </w:t>
      </w:r>
      <w:r w:rsidR="005E33FE">
        <w:rPr>
          <w:rFonts w:hint="cs"/>
          <w:rtl/>
        </w:rPr>
        <w:t>ולווד</w:t>
      </w:r>
      <w:r w:rsidR="005E33FE">
        <w:rPr>
          <w:rFonts w:hint="eastAsia"/>
          <w:rtl/>
        </w:rPr>
        <w:t>א</w:t>
      </w:r>
      <w:r>
        <w:rPr>
          <w:rFonts w:hint="cs"/>
          <w:rtl/>
        </w:rPr>
        <w:t xml:space="preserve"> שהיא מבצעת את כל הדרישות</w:t>
      </w:r>
    </w:p>
    <w:p w:rsidR="007911A6" w:rsidRDefault="007911A6" w:rsidP="007911A6">
      <w:pPr>
        <w:pStyle w:val="a3"/>
        <w:numPr>
          <w:ilvl w:val="0"/>
          <w:numId w:val="2"/>
        </w:numPr>
        <w:rPr>
          <w:rFonts w:hint="cs"/>
        </w:rPr>
      </w:pPr>
      <w:r>
        <w:rPr>
          <w:rFonts w:hint="cs"/>
          <w:rtl/>
        </w:rPr>
        <w:t>יש לשמור את התוכנית כדי שתוכלו לעבור עליה לקראת המבחן</w:t>
      </w:r>
    </w:p>
    <w:p w:rsidR="007911A6" w:rsidRDefault="007911A6" w:rsidP="007911A6">
      <w:pPr>
        <w:rPr>
          <w:rtl/>
        </w:rPr>
      </w:pPr>
    </w:p>
    <w:p w:rsidR="007911A6" w:rsidRDefault="007911A6" w:rsidP="007911A6">
      <w:pPr>
        <w:rPr>
          <w:rtl/>
        </w:rPr>
      </w:pPr>
      <w:r w:rsidRPr="00BE4BBE">
        <w:rPr>
          <w:rFonts w:hint="cs"/>
          <w:b/>
          <w:bCs/>
          <w:u w:val="single"/>
          <w:rtl/>
        </w:rPr>
        <w:t>תרגילים</w:t>
      </w:r>
      <w:r>
        <w:rPr>
          <w:rFonts w:hint="cs"/>
          <w:rtl/>
        </w:rPr>
        <w:t>:</w:t>
      </w:r>
    </w:p>
    <w:p w:rsidR="007911A6" w:rsidRDefault="007911A6" w:rsidP="007911A6">
      <w:pPr>
        <w:pStyle w:val="a3"/>
        <w:numPr>
          <w:ilvl w:val="0"/>
          <w:numId w:val="1"/>
        </w:numPr>
      </w:pPr>
      <w:r>
        <w:rPr>
          <w:rFonts w:hint="cs"/>
          <w:rtl/>
        </w:rPr>
        <w:t>תלמידים בנו מכונה לעיבוד שבבי (</w:t>
      </w:r>
      <w:proofErr w:type="spellStart"/>
      <w:r>
        <w:rPr>
          <w:rFonts w:hint="cs"/>
          <w:rtl/>
        </w:rPr>
        <w:t>כרסומת</w:t>
      </w:r>
      <w:proofErr w:type="spellEnd"/>
      <w:r>
        <w:rPr>
          <w:rFonts w:hint="cs"/>
          <w:rtl/>
        </w:rPr>
        <w:t xml:space="preserve">) כפרויקט לבגרות. המערכת שנבנתה תוכננה כך שתהיה בטוחה למשתמש על ידי </w:t>
      </w:r>
      <w:r w:rsidR="005E33FE">
        <w:rPr>
          <w:rFonts w:hint="cs"/>
          <w:rtl/>
        </w:rPr>
        <w:t>יישו</w:t>
      </w:r>
      <w:r w:rsidR="005E33FE">
        <w:rPr>
          <w:rFonts w:hint="eastAsia"/>
          <w:rtl/>
        </w:rPr>
        <w:t>ם</w:t>
      </w:r>
      <w:r>
        <w:rPr>
          <w:rFonts w:hint="cs"/>
          <w:rtl/>
        </w:rPr>
        <w:t xml:space="preserve"> הרכיבים הבאים:</w:t>
      </w:r>
    </w:p>
    <w:p w:rsidR="007911A6" w:rsidRDefault="007911A6" w:rsidP="007911A6">
      <w:pPr>
        <w:pStyle w:val="a3"/>
        <w:numPr>
          <w:ilvl w:val="1"/>
          <w:numId w:val="1"/>
        </w:numPr>
        <w:rPr>
          <w:rFonts w:hint="cs"/>
        </w:rPr>
      </w:pPr>
      <w:r>
        <w:rPr>
          <w:rFonts w:hint="cs"/>
          <w:rtl/>
        </w:rPr>
        <w:t xml:space="preserve">כדי להפעיל את המערכת יש ללחוץ על שני כפתורים בו זמנית </w:t>
      </w:r>
      <w:r>
        <w:rPr>
          <w:rtl/>
        </w:rPr>
        <w:t>–</w:t>
      </w:r>
      <w:r>
        <w:rPr>
          <w:rFonts w:hint="cs"/>
          <w:rtl/>
        </w:rPr>
        <w:t xml:space="preserve"> כפתור לכל יד. תכנון זה ימנע הכנסת </w:t>
      </w:r>
      <w:r w:rsidR="005E33FE">
        <w:rPr>
          <w:rFonts w:hint="cs"/>
          <w:rtl/>
        </w:rPr>
        <w:t>ידיי</w:t>
      </w:r>
      <w:r w:rsidR="005E33FE">
        <w:rPr>
          <w:rFonts w:hint="eastAsia"/>
          <w:rtl/>
        </w:rPr>
        <w:t>ם</w:t>
      </w:r>
      <w:r>
        <w:rPr>
          <w:rFonts w:hint="cs"/>
          <w:rtl/>
        </w:rPr>
        <w:t xml:space="preserve"> לתוך המכונה בזמן עבודתה.</w:t>
      </w:r>
    </w:p>
    <w:p w:rsidR="007911A6" w:rsidRDefault="007911A6" w:rsidP="007911A6">
      <w:pPr>
        <w:pStyle w:val="a3"/>
        <w:numPr>
          <w:ilvl w:val="1"/>
          <w:numId w:val="1"/>
        </w:numPr>
      </w:pPr>
      <w:r>
        <w:rPr>
          <w:rFonts w:hint="cs"/>
          <w:rtl/>
        </w:rPr>
        <w:t xml:space="preserve">המערכת לא תפעל אם אין חומר גלם </w:t>
      </w:r>
      <w:proofErr w:type="spellStart"/>
      <w:r>
        <w:rPr>
          <w:rFonts w:hint="cs"/>
          <w:rtl/>
        </w:rPr>
        <w:t>דפון</w:t>
      </w:r>
      <w:proofErr w:type="spellEnd"/>
      <w:r>
        <w:rPr>
          <w:rFonts w:hint="cs"/>
          <w:rtl/>
        </w:rPr>
        <w:t xml:space="preserve">. תכנון זה מיושם על ידי חיישן אור שיהיה מוסתר </w:t>
      </w:r>
      <w:proofErr w:type="spellStart"/>
      <w:r>
        <w:rPr>
          <w:rFonts w:hint="cs"/>
          <w:rtl/>
        </w:rPr>
        <w:t>כ</w:t>
      </w:r>
      <w:r w:rsidR="005E33FE">
        <w:rPr>
          <w:rFonts w:hint="cs"/>
          <w:rtl/>
        </w:rPr>
        <w:t>ש</w:t>
      </w:r>
      <w:r>
        <w:rPr>
          <w:rFonts w:hint="cs"/>
          <w:rtl/>
        </w:rPr>
        <w:t>דופנים</w:t>
      </w:r>
      <w:proofErr w:type="spellEnd"/>
      <w:r>
        <w:rPr>
          <w:rFonts w:hint="cs"/>
          <w:rtl/>
        </w:rPr>
        <w:t xml:space="preserve"> חומר גלם על המכונה. </w:t>
      </w:r>
    </w:p>
    <w:p w:rsidR="007911A6" w:rsidRDefault="00B15E86" w:rsidP="00B15E86">
      <w:pPr>
        <w:ind w:left="720"/>
        <w:rPr>
          <w:rFonts w:hint="cs"/>
          <w:rtl/>
        </w:rPr>
      </w:pPr>
      <w:r>
        <w:rPr>
          <w:rFonts w:hint="cs"/>
          <w:rtl/>
        </w:rPr>
        <w:t xml:space="preserve">בנו מערכת המדמה את </w:t>
      </w:r>
      <w:r w:rsidR="005E33FE">
        <w:rPr>
          <w:rFonts w:hint="cs"/>
          <w:rtl/>
        </w:rPr>
        <w:t>התיאו</w:t>
      </w:r>
      <w:r w:rsidR="005E33FE">
        <w:rPr>
          <w:rFonts w:hint="eastAsia"/>
          <w:rtl/>
        </w:rPr>
        <w:t>ר</w:t>
      </w:r>
      <w:r>
        <w:rPr>
          <w:rFonts w:hint="cs"/>
          <w:rtl/>
        </w:rPr>
        <w:t xml:space="preserve"> לעיל. סיבוב מנוע המכונה ידמה על ידי הדלקת נורה.</w:t>
      </w:r>
    </w:p>
    <w:p w:rsidR="00B15E86" w:rsidRDefault="00B15E86" w:rsidP="00B15E86">
      <w:pPr>
        <w:ind w:left="1080"/>
        <w:rPr>
          <w:rtl/>
        </w:rPr>
      </w:pPr>
    </w:p>
    <w:p w:rsidR="00B15E86" w:rsidRDefault="00BE4BBE" w:rsidP="00B15E86">
      <w:pPr>
        <w:pStyle w:val="a3"/>
        <w:numPr>
          <w:ilvl w:val="0"/>
          <w:numId w:val="1"/>
        </w:numPr>
      </w:pPr>
      <w:r>
        <w:rPr>
          <w:rFonts w:hint="cs"/>
          <w:rtl/>
        </w:rPr>
        <w:t xml:space="preserve">במערכת בית חכם ניתן לכוון את רמת התאורה שנדלקת בהתאם לרמת התאורה </w:t>
      </w:r>
      <w:r w:rsidR="005E33FE">
        <w:rPr>
          <w:rFonts w:hint="cs"/>
          <w:rtl/>
        </w:rPr>
        <w:t>הטבעית</w:t>
      </w:r>
      <w:bookmarkStart w:id="0" w:name="_GoBack"/>
      <w:bookmarkEnd w:id="0"/>
      <w:r>
        <w:rPr>
          <w:rFonts w:hint="cs"/>
          <w:rtl/>
        </w:rPr>
        <w:t xml:space="preserve">. המערכת מאפשרת למשתמש להגדיר את רמת התאורה </w:t>
      </w:r>
      <w:r w:rsidR="005E33FE">
        <w:rPr>
          <w:rFonts w:hint="cs"/>
          <w:rtl/>
        </w:rPr>
        <w:t>הטבעית</w:t>
      </w:r>
      <w:r>
        <w:rPr>
          <w:rFonts w:hint="cs"/>
          <w:rtl/>
        </w:rPr>
        <w:t xml:space="preserve"> הנמוכה ביותר שתגרום להדלקת התאורה בבית. הכיוון נעשה בעזרת נגד משתנה. המערכת מודדת את רמת התאורה בחדר כל הזמן, וכאשר התאורה יורדת מתחת לרמה המוגדרת, התאורה נדלקת. ניתן להפעיל את התאורה גם ללא תלות בחיישנים על ידי לחיצה על כפתור הדלקת התאורה.</w:t>
      </w:r>
      <w:r>
        <w:rPr>
          <w:rtl/>
        </w:rPr>
        <w:br/>
      </w:r>
      <w:r>
        <w:rPr>
          <w:rFonts w:hint="cs"/>
          <w:rtl/>
        </w:rPr>
        <w:t>בנו מערכת המדמה את התנהגות התאורה החכמה המתוארת.</w:t>
      </w:r>
      <w:r>
        <w:rPr>
          <w:rtl/>
        </w:rPr>
        <w:br/>
      </w:r>
    </w:p>
    <w:p w:rsidR="00BE4BBE" w:rsidRDefault="00BE4BBE" w:rsidP="00BE4BBE">
      <w:pPr>
        <w:pStyle w:val="a3"/>
        <w:numPr>
          <w:ilvl w:val="0"/>
          <w:numId w:val="1"/>
        </w:numPr>
      </w:pPr>
      <w:r>
        <w:rPr>
          <w:rFonts w:hint="cs"/>
          <w:rtl/>
        </w:rPr>
        <w:t xml:space="preserve">במסדרון ארוך מותקנים חמש נורות לד במרווחים של 1.5 מטר. התאורה תוכננה כך שניתן להפעיל את התאורה בהדרגה </w:t>
      </w:r>
      <w:r>
        <w:rPr>
          <w:rtl/>
        </w:rPr>
        <w:t>–</w:t>
      </w:r>
      <w:r>
        <w:rPr>
          <w:rFonts w:hint="cs"/>
          <w:rtl/>
        </w:rPr>
        <w:t xml:space="preserve"> בהתחלה נורה אחת, אחר כך שתי נורות וכן הלאה עד להדלקת כל הנורות. בחירת כמות הנורות להדליק נעשית על ידי פוטנציומטר שבמצב אפס כל הנורות כבויות ובמצב 1023 כל הנורות דולקות ובערכי הביניים חלק מהנורות דולקות בהתאם לערך. ניתן גם להפעיל את הנורות האי זוגיות (נורה 1, 3, 5) על ידי לחיצה על כפתור ללא תלות במצב הפוטנציומטר.</w:t>
      </w:r>
      <w:r>
        <w:rPr>
          <w:rtl/>
        </w:rPr>
        <w:br/>
      </w:r>
      <w:r>
        <w:rPr>
          <w:rFonts w:hint="cs"/>
          <w:rtl/>
        </w:rPr>
        <w:t xml:space="preserve">בנו מערכת המדמה את התנהגות התאורה </w:t>
      </w:r>
      <w:r>
        <w:rPr>
          <w:rFonts w:hint="cs"/>
          <w:rtl/>
        </w:rPr>
        <w:t>במסדרון</w:t>
      </w:r>
      <w:r>
        <w:rPr>
          <w:rFonts w:hint="cs"/>
          <w:rtl/>
        </w:rPr>
        <w:t xml:space="preserve"> המתואר.</w:t>
      </w:r>
    </w:p>
    <w:sectPr w:rsidR="00BE4BBE" w:rsidSect="00B60BD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54434"/>
    <w:multiLevelType w:val="hybridMultilevel"/>
    <w:tmpl w:val="6C36D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C267FCB"/>
    <w:multiLevelType w:val="hybridMultilevel"/>
    <w:tmpl w:val="09263C4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1A6"/>
    <w:rsid w:val="005B67DB"/>
    <w:rsid w:val="005E33FE"/>
    <w:rsid w:val="007911A6"/>
    <w:rsid w:val="00B15E86"/>
    <w:rsid w:val="00B60BD1"/>
    <w:rsid w:val="00B93C69"/>
    <w:rsid w:val="00BE4B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1AB6C"/>
  <w15:chartTrackingRefBased/>
  <w15:docId w15:val="{1DE67524-7847-4F82-95BD-1D225D1BC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11A6"/>
    <w:pPr>
      <w:ind w:left="720"/>
      <w:contextualSpacing/>
    </w:pPr>
  </w:style>
  <w:style w:type="character" w:styleId="a4">
    <w:name w:val="Placeholder Text"/>
    <w:basedOn w:val="a0"/>
    <w:uiPriority w:val="99"/>
    <w:semiHidden/>
    <w:rsid w:val="005B67D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252</Words>
  <Characters>1261</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מכטרוניקה</dc:creator>
  <cp:keywords/>
  <dc:description/>
  <cp:lastModifiedBy>מכטרוניקה</cp:lastModifiedBy>
  <cp:revision>2</cp:revision>
  <dcterms:created xsi:type="dcterms:W3CDTF">2018-12-02T09:50:00Z</dcterms:created>
  <dcterms:modified xsi:type="dcterms:W3CDTF">2018-12-02T12:59:00Z</dcterms:modified>
</cp:coreProperties>
</file>