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00B" w:rsidRDefault="0019626B" w:rsidP="00C97DB5">
      <w:pPr>
        <w:bidi w:val="0"/>
        <w:spacing w:before="300" w:after="300" w:line="240" w:lineRule="auto"/>
        <w:jc w:val="right"/>
        <w:outlineLvl w:val="1"/>
        <w:rPr>
          <w:rFonts w:ascii="Arial" w:eastAsia="Times New Roman" w:hAnsi="Arial" w:cs="Arial"/>
          <w:color w:val="EB5C00"/>
          <w:sz w:val="26"/>
          <w:szCs w:val="26"/>
          <w:u w:val="single"/>
          <w:rtl/>
        </w:rPr>
      </w:pPr>
      <w:r>
        <w:rPr>
          <w:rFonts w:ascii="Arial" w:eastAsia="Times New Roman" w:hAnsi="Arial" w:cs="Arial" w:hint="cs"/>
          <w:color w:val="EB5C00"/>
          <w:sz w:val="26"/>
          <w:szCs w:val="26"/>
          <w:u w:val="single"/>
          <w:rtl/>
        </w:rPr>
        <w:t xml:space="preserve">מקיף כללי </w:t>
      </w:r>
      <w:proofErr w:type="spellStart"/>
      <w:r>
        <w:rPr>
          <w:rFonts w:ascii="Arial" w:eastAsia="Times New Roman" w:hAnsi="Arial" w:cs="Arial" w:hint="cs"/>
          <w:color w:val="EB5C00"/>
          <w:sz w:val="26"/>
          <w:szCs w:val="26"/>
          <w:u w:val="single"/>
          <w:rtl/>
        </w:rPr>
        <w:t>אמי"ת</w:t>
      </w:r>
      <w:proofErr w:type="spellEnd"/>
      <w:r>
        <w:rPr>
          <w:rFonts w:ascii="Arial" w:eastAsia="Times New Roman" w:hAnsi="Arial" w:cs="Arial" w:hint="cs"/>
          <w:color w:val="EB5C00"/>
          <w:sz w:val="26"/>
          <w:szCs w:val="26"/>
          <w:u w:val="single"/>
          <w:rtl/>
        </w:rPr>
        <w:t xml:space="preserve"> ע"ש </w:t>
      </w:r>
      <w:proofErr w:type="spellStart"/>
      <w:r>
        <w:rPr>
          <w:rFonts w:ascii="Arial" w:eastAsia="Times New Roman" w:hAnsi="Arial" w:cs="Arial" w:hint="cs"/>
          <w:color w:val="EB5C00"/>
          <w:sz w:val="26"/>
          <w:szCs w:val="26"/>
          <w:u w:val="single"/>
          <w:rtl/>
        </w:rPr>
        <w:t>גוטוירט</w:t>
      </w:r>
      <w:proofErr w:type="spellEnd"/>
      <w:r>
        <w:rPr>
          <w:rFonts w:ascii="Arial" w:eastAsia="Times New Roman" w:hAnsi="Arial" w:cs="Arial" w:hint="cs"/>
          <w:color w:val="EB5C00"/>
          <w:sz w:val="26"/>
          <w:szCs w:val="26"/>
          <w:u w:val="single"/>
          <w:rtl/>
        </w:rPr>
        <w:t xml:space="preserve"> ,שדרות </w:t>
      </w:r>
    </w:p>
    <w:p w:rsidR="0000100B" w:rsidRDefault="0000100B" w:rsidP="0000100B">
      <w:pPr>
        <w:bidi w:val="0"/>
        <w:spacing w:before="300" w:after="300" w:line="240" w:lineRule="auto"/>
        <w:jc w:val="right"/>
        <w:outlineLvl w:val="1"/>
        <w:rPr>
          <w:rFonts w:ascii="Arial" w:eastAsia="Times New Roman" w:hAnsi="Arial" w:cs="Arial"/>
          <w:color w:val="EB5C00"/>
          <w:sz w:val="26"/>
          <w:szCs w:val="26"/>
          <w:u w:val="single"/>
          <w:rtl/>
        </w:rPr>
      </w:pPr>
    </w:p>
    <w:p w:rsidR="0000100B" w:rsidRDefault="0000100B" w:rsidP="0000100B">
      <w:pPr>
        <w:jc w:val="center"/>
        <w:rPr>
          <w:b/>
          <w:bCs/>
          <w:sz w:val="72"/>
          <w:szCs w:val="72"/>
          <w:rtl/>
        </w:rPr>
      </w:pPr>
      <w:r w:rsidRPr="0095015A">
        <w:rPr>
          <w:rFonts w:hint="cs"/>
          <w:b/>
          <w:bCs/>
          <w:sz w:val="72"/>
          <w:szCs w:val="72"/>
          <w:rtl/>
        </w:rPr>
        <w:t>יום הלשון העברית</w:t>
      </w:r>
    </w:p>
    <w:p w:rsidR="00F70D2F" w:rsidRDefault="00F70D2F" w:rsidP="00F70D2F">
      <w:pPr>
        <w:rPr>
          <w:b/>
          <w:bCs/>
          <w:sz w:val="28"/>
          <w:szCs w:val="28"/>
          <w:rtl/>
        </w:rPr>
      </w:pPr>
      <w:r>
        <w:rPr>
          <w:rFonts w:hint="cs"/>
          <w:b/>
          <w:bCs/>
          <w:sz w:val="28"/>
          <w:szCs w:val="28"/>
          <w:rtl/>
        </w:rPr>
        <w:t xml:space="preserve">יחידת הוראה זו מעלה את המודעות בקרב התלמידים ליום הלשון העברית ומזמנת להם היכרות עם אתר האקדמיה ללשון העברית מהיבט </w:t>
      </w:r>
      <w:proofErr w:type="spellStart"/>
      <w:r>
        <w:rPr>
          <w:rFonts w:hint="cs"/>
          <w:b/>
          <w:bCs/>
          <w:sz w:val="28"/>
          <w:szCs w:val="28"/>
          <w:rtl/>
        </w:rPr>
        <w:t>מידעי</w:t>
      </w:r>
      <w:proofErr w:type="spellEnd"/>
      <w:r>
        <w:rPr>
          <w:rFonts w:hint="cs"/>
          <w:b/>
          <w:bCs/>
          <w:sz w:val="28"/>
          <w:szCs w:val="28"/>
          <w:rtl/>
        </w:rPr>
        <w:t xml:space="preserve"> ומהיבט שימושי(פנייה לאקדמיה).</w:t>
      </w:r>
    </w:p>
    <w:p w:rsidR="0019626B" w:rsidRDefault="0019626B" w:rsidP="00F70D2F">
      <w:pPr>
        <w:rPr>
          <w:b/>
          <w:bCs/>
          <w:sz w:val="28"/>
          <w:szCs w:val="28"/>
          <w:rtl/>
        </w:rPr>
      </w:pPr>
      <w:r>
        <w:rPr>
          <w:rFonts w:hint="cs"/>
          <w:b/>
          <w:bCs/>
          <w:sz w:val="28"/>
          <w:szCs w:val="28"/>
          <w:rtl/>
        </w:rPr>
        <w:t>יחידה זו מיועדת לחטיבת הביניים .</w:t>
      </w:r>
    </w:p>
    <w:p w:rsidR="00F70D2F" w:rsidRDefault="00F70D2F" w:rsidP="00F70D2F">
      <w:pPr>
        <w:rPr>
          <w:b/>
          <w:bCs/>
          <w:sz w:val="28"/>
          <w:szCs w:val="28"/>
          <w:rtl/>
        </w:rPr>
      </w:pPr>
      <w:r>
        <w:rPr>
          <w:rFonts w:hint="cs"/>
          <w:b/>
          <w:bCs/>
          <w:sz w:val="28"/>
          <w:szCs w:val="28"/>
          <w:rtl/>
        </w:rPr>
        <w:t>מטרות היחידה :</w:t>
      </w:r>
    </w:p>
    <w:p w:rsidR="00F70D2F" w:rsidRDefault="00F70D2F" w:rsidP="00F70D2F">
      <w:pPr>
        <w:pStyle w:val="a5"/>
        <w:numPr>
          <w:ilvl w:val="0"/>
          <w:numId w:val="7"/>
        </w:numPr>
        <w:rPr>
          <w:b/>
          <w:bCs/>
          <w:sz w:val="28"/>
          <w:szCs w:val="28"/>
        </w:rPr>
      </w:pPr>
      <w:r>
        <w:rPr>
          <w:rFonts w:hint="cs"/>
          <w:b/>
          <w:bCs/>
          <w:sz w:val="28"/>
          <w:szCs w:val="28"/>
          <w:rtl/>
        </w:rPr>
        <w:t>חשיפת התלמידים לקיומו של יום הלשון העברית</w:t>
      </w:r>
    </w:p>
    <w:p w:rsidR="00F70D2F" w:rsidRDefault="00F70D2F" w:rsidP="00F70D2F">
      <w:pPr>
        <w:pStyle w:val="a5"/>
        <w:numPr>
          <w:ilvl w:val="0"/>
          <w:numId w:val="7"/>
        </w:numPr>
        <w:rPr>
          <w:b/>
          <w:bCs/>
          <w:sz w:val="28"/>
          <w:szCs w:val="28"/>
        </w:rPr>
      </w:pPr>
      <w:r>
        <w:rPr>
          <w:rFonts w:hint="cs"/>
          <w:b/>
          <w:bCs/>
          <w:sz w:val="28"/>
          <w:szCs w:val="28"/>
          <w:rtl/>
        </w:rPr>
        <w:t>היכרות עם אתר האקדמיה ללשון העברית</w:t>
      </w:r>
    </w:p>
    <w:p w:rsidR="00F70D2F" w:rsidRDefault="00F70D2F" w:rsidP="00F70D2F">
      <w:pPr>
        <w:pStyle w:val="a5"/>
        <w:numPr>
          <w:ilvl w:val="0"/>
          <w:numId w:val="7"/>
        </w:numPr>
        <w:rPr>
          <w:b/>
          <w:bCs/>
          <w:sz w:val="28"/>
          <w:szCs w:val="28"/>
        </w:rPr>
      </w:pPr>
      <w:r>
        <w:rPr>
          <w:rFonts w:hint="cs"/>
          <w:b/>
          <w:bCs/>
          <w:sz w:val="28"/>
          <w:szCs w:val="28"/>
          <w:rtl/>
        </w:rPr>
        <w:t>השתתפות במיזם במילה העברית האהובה</w:t>
      </w:r>
    </w:p>
    <w:p w:rsidR="00F70D2F" w:rsidRPr="00F70D2F" w:rsidRDefault="00F70D2F" w:rsidP="00F70D2F">
      <w:pPr>
        <w:pStyle w:val="a5"/>
        <w:numPr>
          <w:ilvl w:val="0"/>
          <w:numId w:val="7"/>
        </w:numPr>
        <w:rPr>
          <w:b/>
          <w:bCs/>
          <w:sz w:val="28"/>
          <w:szCs w:val="28"/>
          <w:rtl/>
        </w:rPr>
      </w:pPr>
      <w:r>
        <w:rPr>
          <w:rFonts w:hint="cs"/>
          <w:b/>
          <w:bCs/>
          <w:sz w:val="28"/>
          <w:szCs w:val="28"/>
          <w:rtl/>
        </w:rPr>
        <w:t>הרחבת הידע על חלופות עבריות למילים לועזיות ואופן יצירתן</w:t>
      </w:r>
    </w:p>
    <w:p w:rsidR="0000100B" w:rsidRPr="0095015A" w:rsidRDefault="0000100B" w:rsidP="0000100B">
      <w:pPr>
        <w:rPr>
          <w:sz w:val="32"/>
          <w:szCs w:val="32"/>
          <w:rtl/>
        </w:rPr>
      </w:pPr>
      <w:r w:rsidRPr="0095015A">
        <w:rPr>
          <w:rFonts w:hint="cs"/>
          <w:sz w:val="32"/>
          <w:szCs w:val="32"/>
          <w:rtl/>
        </w:rPr>
        <w:t>יום הלשון העברית חל בתאריך כ"א בטבת , השנה יום זה הוא בסימן "המילה העברית האהובה".</w:t>
      </w:r>
    </w:p>
    <w:p w:rsidR="0000100B" w:rsidRPr="0095015A" w:rsidRDefault="0000100B" w:rsidP="0000100B">
      <w:pPr>
        <w:rPr>
          <w:sz w:val="32"/>
          <w:szCs w:val="32"/>
          <w:rtl/>
        </w:rPr>
      </w:pPr>
      <w:r>
        <w:rPr>
          <w:rFonts w:hint="cs"/>
          <w:sz w:val="32"/>
          <w:szCs w:val="32"/>
          <w:rtl/>
        </w:rPr>
        <w:t>להלן הצעות לפעילות מתו</w:t>
      </w:r>
      <w:r w:rsidRPr="0095015A">
        <w:rPr>
          <w:rFonts w:hint="cs"/>
          <w:sz w:val="32"/>
          <w:szCs w:val="32"/>
          <w:rtl/>
        </w:rPr>
        <w:t>ך האתר של האקדמיה ללשון העברית.</w:t>
      </w:r>
    </w:p>
    <w:p w:rsidR="0000100B" w:rsidRPr="0095015A" w:rsidRDefault="0000100B" w:rsidP="0000100B">
      <w:pPr>
        <w:rPr>
          <w:sz w:val="32"/>
          <w:szCs w:val="32"/>
          <w:rtl/>
        </w:rPr>
      </w:pPr>
      <w:r w:rsidRPr="0095015A">
        <w:rPr>
          <w:rFonts w:hint="cs"/>
          <w:sz w:val="32"/>
          <w:szCs w:val="32"/>
          <w:rtl/>
        </w:rPr>
        <w:t>להלן מובאים תכנים מתוך אתר האקדמיה :</w:t>
      </w:r>
    </w:p>
    <w:p w:rsidR="0000100B" w:rsidRPr="0095015A" w:rsidRDefault="0000100B" w:rsidP="00520A6C">
      <w:pPr>
        <w:pStyle w:val="a5"/>
        <w:numPr>
          <w:ilvl w:val="1"/>
          <w:numId w:val="1"/>
        </w:numPr>
        <w:tabs>
          <w:tab w:val="left" w:pos="368"/>
        </w:tabs>
        <w:ind w:left="368"/>
        <w:rPr>
          <w:sz w:val="32"/>
          <w:szCs w:val="32"/>
        </w:rPr>
      </w:pPr>
      <w:r w:rsidRPr="0095015A">
        <w:rPr>
          <w:rFonts w:hint="cs"/>
          <w:sz w:val="32"/>
          <w:szCs w:val="32"/>
          <w:rtl/>
        </w:rPr>
        <w:t>יום הלשון</w:t>
      </w:r>
      <w:r w:rsidR="00966AE2">
        <w:rPr>
          <w:rFonts w:hint="cs"/>
          <w:sz w:val="32"/>
          <w:szCs w:val="32"/>
          <w:rtl/>
        </w:rPr>
        <w:t>-</w:t>
      </w:r>
      <w:r w:rsidRPr="0095015A">
        <w:rPr>
          <w:rFonts w:hint="cs"/>
          <w:sz w:val="32"/>
          <w:szCs w:val="32"/>
          <w:rtl/>
        </w:rPr>
        <w:t xml:space="preserve"> </w:t>
      </w:r>
      <w:r w:rsidR="00966AE2">
        <w:rPr>
          <w:rFonts w:hint="cs"/>
          <w:sz w:val="32"/>
          <w:szCs w:val="32"/>
          <w:rtl/>
        </w:rPr>
        <w:t xml:space="preserve">מבוא </w:t>
      </w:r>
      <w:r w:rsidR="008A7ECE">
        <w:rPr>
          <w:rFonts w:hint="cs"/>
          <w:sz w:val="32"/>
          <w:szCs w:val="32"/>
          <w:rtl/>
        </w:rPr>
        <w:t>. מצ"ב</w:t>
      </w:r>
      <w:r w:rsidRPr="0095015A">
        <w:rPr>
          <w:rFonts w:hint="cs"/>
          <w:sz w:val="32"/>
          <w:szCs w:val="32"/>
          <w:rtl/>
        </w:rPr>
        <w:t xml:space="preserve"> </w:t>
      </w:r>
      <w:r w:rsidR="008A7ECE">
        <w:rPr>
          <w:rFonts w:hint="cs"/>
          <w:sz w:val="32"/>
          <w:szCs w:val="32"/>
          <w:rtl/>
        </w:rPr>
        <w:t xml:space="preserve">התוכן </w:t>
      </w:r>
      <w:r w:rsidRPr="0095015A">
        <w:rPr>
          <w:rFonts w:hint="cs"/>
          <w:sz w:val="32"/>
          <w:szCs w:val="32"/>
          <w:rtl/>
        </w:rPr>
        <w:t xml:space="preserve"> לנוחיותכם</w:t>
      </w:r>
      <w:r>
        <w:rPr>
          <w:rFonts w:hint="cs"/>
          <w:sz w:val="32"/>
          <w:szCs w:val="32"/>
          <w:rtl/>
        </w:rPr>
        <w:t>(נספח מס'1)</w:t>
      </w:r>
      <w:r w:rsidRPr="0095015A">
        <w:rPr>
          <w:rFonts w:hint="cs"/>
          <w:sz w:val="32"/>
          <w:szCs w:val="32"/>
          <w:rtl/>
        </w:rPr>
        <w:t>. יש לבחור את התוכן המתאים לכיתה.</w:t>
      </w:r>
      <w:r w:rsidR="008A7ECE">
        <w:rPr>
          <w:rFonts w:hint="cs"/>
          <w:sz w:val="32"/>
          <w:szCs w:val="32"/>
          <w:rtl/>
        </w:rPr>
        <w:t xml:space="preserve">  </w:t>
      </w:r>
    </w:p>
    <w:p w:rsidR="006C045A" w:rsidRDefault="0000100B" w:rsidP="00520A6C">
      <w:pPr>
        <w:pStyle w:val="a5"/>
        <w:numPr>
          <w:ilvl w:val="1"/>
          <w:numId w:val="1"/>
        </w:numPr>
        <w:tabs>
          <w:tab w:val="left" w:pos="368"/>
        </w:tabs>
        <w:ind w:left="368"/>
        <w:rPr>
          <w:sz w:val="32"/>
          <w:szCs w:val="32"/>
        </w:rPr>
      </w:pPr>
      <w:r w:rsidRPr="0095015A">
        <w:rPr>
          <w:rFonts w:hint="cs"/>
          <w:sz w:val="32"/>
          <w:szCs w:val="32"/>
          <w:rtl/>
        </w:rPr>
        <w:t xml:space="preserve">לחשוף את התלמידים למיזם "המילה </w:t>
      </w:r>
      <w:r w:rsidR="008A7ECE">
        <w:rPr>
          <w:rFonts w:hint="cs"/>
          <w:sz w:val="32"/>
          <w:szCs w:val="32"/>
          <w:rtl/>
        </w:rPr>
        <w:t>העברית האהובה".   מצ"ב  התוכן</w:t>
      </w:r>
      <w:r w:rsidRPr="0095015A">
        <w:rPr>
          <w:rFonts w:hint="cs"/>
          <w:sz w:val="32"/>
          <w:szCs w:val="32"/>
          <w:rtl/>
        </w:rPr>
        <w:t xml:space="preserve"> לנוחיותכם</w:t>
      </w:r>
      <w:r>
        <w:rPr>
          <w:rFonts w:hint="cs"/>
          <w:sz w:val="32"/>
          <w:szCs w:val="32"/>
          <w:rtl/>
        </w:rPr>
        <w:t>(נספח מס' 2)</w:t>
      </w:r>
      <w:r w:rsidRPr="0095015A">
        <w:rPr>
          <w:rFonts w:hint="cs"/>
          <w:sz w:val="32"/>
          <w:szCs w:val="32"/>
          <w:rtl/>
        </w:rPr>
        <w:t xml:space="preserve">. </w:t>
      </w:r>
    </w:p>
    <w:p w:rsidR="0000100B" w:rsidRDefault="0000100B" w:rsidP="00520A6C">
      <w:pPr>
        <w:pStyle w:val="a5"/>
        <w:numPr>
          <w:ilvl w:val="1"/>
          <w:numId w:val="1"/>
        </w:numPr>
        <w:tabs>
          <w:tab w:val="left" w:pos="368"/>
        </w:tabs>
        <w:ind w:left="368"/>
        <w:rPr>
          <w:sz w:val="32"/>
          <w:szCs w:val="32"/>
        </w:rPr>
      </w:pPr>
      <w:r w:rsidRPr="0095015A">
        <w:rPr>
          <w:rFonts w:hint="cs"/>
          <w:sz w:val="32"/>
          <w:szCs w:val="32"/>
          <w:rtl/>
        </w:rPr>
        <w:t>יש לבחור את התוכן המתאים לכיתה.</w:t>
      </w:r>
    </w:p>
    <w:p w:rsidR="00284274" w:rsidRDefault="00284274" w:rsidP="00520A6C">
      <w:pPr>
        <w:pStyle w:val="a5"/>
        <w:tabs>
          <w:tab w:val="left" w:pos="368"/>
        </w:tabs>
        <w:ind w:left="368" w:hanging="360"/>
        <w:rPr>
          <w:sz w:val="32"/>
          <w:szCs w:val="32"/>
          <w:rtl/>
        </w:rPr>
      </w:pPr>
      <w:r>
        <w:rPr>
          <w:rFonts w:hint="cs"/>
          <w:sz w:val="32"/>
          <w:szCs w:val="32"/>
          <w:rtl/>
        </w:rPr>
        <w:t>מצ"ב דף עבודה .</w:t>
      </w:r>
    </w:p>
    <w:p w:rsidR="00284274" w:rsidRPr="0095015A" w:rsidRDefault="00284274" w:rsidP="00520A6C">
      <w:pPr>
        <w:pStyle w:val="a5"/>
        <w:tabs>
          <w:tab w:val="left" w:pos="368"/>
        </w:tabs>
        <w:ind w:left="368" w:hanging="360"/>
        <w:rPr>
          <w:sz w:val="32"/>
          <w:szCs w:val="32"/>
        </w:rPr>
      </w:pPr>
    </w:p>
    <w:p w:rsidR="0000100B" w:rsidRDefault="0000100B" w:rsidP="00520A6C">
      <w:pPr>
        <w:pStyle w:val="a5"/>
        <w:numPr>
          <w:ilvl w:val="1"/>
          <w:numId w:val="1"/>
        </w:numPr>
        <w:tabs>
          <w:tab w:val="left" w:pos="368"/>
        </w:tabs>
        <w:ind w:left="368"/>
        <w:rPr>
          <w:sz w:val="32"/>
          <w:szCs w:val="32"/>
        </w:rPr>
      </w:pPr>
      <w:r w:rsidRPr="0095015A">
        <w:rPr>
          <w:rFonts w:hint="cs"/>
          <w:sz w:val="32"/>
          <w:szCs w:val="32"/>
          <w:rtl/>
        </w:rPr>
        <w:t>פעילות</w:t>
      </w:r>
      <w:r w:rsidR="00284274">
        <w:rPr>
          <w:rFonts w:hint="cs"/>
          <w:sz w:val="32"/>
          <w:szCs w:val="32"/>
          <w:rtl/>
        </w:rPr>
        <w:t xml:space="preserve"> "</w:t>
      </w:r>
      <w:r w:rsidRPr="0095015A">
        <w:rPr>
          <w:rFonts w:hint="cs"/>
          <w:sz w:val="32"/>
          <w:szCs w:val="32"/>
          <w:rtl/>
        </w:rPr>
        <w:t>מהי המילה העברית</w:t>
      </w:r>
      <w:r w:rsidR="00284274">
        <w:rPr>
          <w:rFonts w:hint="cs"/>
          <w:sz w:val="32"/>
          <w:szCs w:val="32"/>
          <w:rtl/>
        </w:rPr>
        <w:t>"</w:t>
      </w:r>
      <w:r w:rsidRPr="0095015A">
        <w:rPr>
          <w:rFonts w:hint="cs"/>
          <w:sz w:val="32"/>
          <w:szCs w:val="32"/>
          <w:rtl/>
        </w:rPr>
        <w:t xml:space="preserve"> ?  מצ"ב קישור וגם תוכן הקישור לנוחיותכם</w:t>
      </w:r>
      <w:r>
        <w:rPr>
          <w:rFonts w:hint="cs"/>
          <w:sz w:val="32"/>
          <w:szCs w:val="32"/>
          <w:rtl/>
        </w:rPr>
        <w:t>(נספח מס'3)</w:t>
      </w:r>
      <w:r w:rsidRPr="0095015A">
        <w:rPr>
          <w:rFonts w:hint="cs"/>
          <w:sz w:val="32"/>
          <w:szCs w:val="32"/>
          <w:rtl/>
        </w:rPr>
        <w:t>. יש לבחור את התוכן המתאים לכיתה.</w:t>
      </w:r>
    </w:p>
    <w:p w:rsidR="008A7ECE" w:rsidRPr="0095015A" w:rsidRDefault="00D16710" w:rsidP="00520A6C">
      <w:pPr>
        <w:pStyle w:val="a5"/>
        <w:tabs>
          <w:tab w:val="left" w:pos="368"/>
        </w:tabs>
        <w:ind w:left="368" w:hanging="360"/>
        <w:rPr>
          <w:sz w:val="32"/>
          <w:szCs w:val="32"/>
        </w:rPr>
      </w:pPr>
      <w:hyperlink r:id="rId9" w:history="1">
        <w:r w:rsidR="008A7ECE" w:rsidRPr="008A7ECE">
          <w:rPr>
            <w:rStyle w:val="Hyperlink"/>
            <w:rFonts w:hint="cs"/>
            <w:sz w:val="32"/>
            <w:szCs w:val="32"/>
            <w:rtl/>
          </w:rPr>
          <w:t>אתר</w:t>
        </w:r>
        <w:r w:rsidR="008A7ECE" w:rsidRPr="008A7ECE">
          <w:rPr>
            <w:rStyle w:val="Hyperlink"/>
            <w:sz w:val="32"/>
            <w:szCs w:val="32"/>
            <w:rtl/>
          </w:rPr>
          <w:t xml:space="preserve"> </w:t>
        </w:r>
        <w:r w:rsidR="008A7ECE" w:rsidRPr="008A7ECE">
          <w:rPr>
            <w:rStyle w:val="Hyperlink"/>
            <w:rFonts w:hint="cs"/>
            <w:sz w:val="32"/>
            <w:szCs w:val="32"/>
            <w:rtl/>
          </w:rPr>
          <w:t>האקדמיה</w:t>
        </w:r>
        <w:r w:rsidR="008A7ECE" w:rsidRPr="008A7ECE">
          <w:rPr>
            <w:rStyle w:val="Hyperlink"/>
            <w:sz w:val="32"/>
            <w:szCs w:val="32"/>
            <w:rtl/>
          </w:rPr>
          <w:t xml:space="preserve"> </w:t>
        </w:r>
        <w:r w:rsidR="008A7ECE" w:rsidRPr="008A7ECE">
          <w:rPr>
            <w:rStyle w:val="Hyperlink"/>
            <w:rFonts w:hint="cs"/>
            <w:sz w:val="32"/>
            <w:szCs w:val="32"/>
            <w:rtl/>
          </w:rPr>
          <w:t>ללשון</w:t>
        </w:r>
        <w:r w:rsidR="008A7ECE" w:rsidRPr="008A7ECE">
          <w:rPr>
            <w:rStyle w:val="Hyperlink"/>
            <w:sz w:val="32"/>
            <w:szCs w:val="32"/>
            <w:rtl/>
          </w:rPr>
          <w:t xml:space="preserve"> </w:t>
        </w:r>
        <w:r w:rsidR="008A7ECE" w:rsidRPr="008A7ECE">
          <w:rPr>
            <w:rStyle w:val="Hyperlink"/>
            <w:rFonts w:hint="cs"/>
            <w:sz w:val="32"/>
            <w:szCs w:val="32"/>
            <w:rtl/>
          </w:rPr>
          <w:t>העברית</w:t>
        </w:r>
      </w:hyperlink>
    </w:p>
    <w:p w:rsidR="0000100B" w:rsidRPr="0095015A" w:rsidRDefault="0000100B" w:rsidP="00520A6C">
      <w:pPr>
        <w:pStyle w:val="a5"/>
        <w:tabs>
          <w:tab w:val="left" w:pos="368"/>
        </w:tabs>
        <w:ind w:left="368" w:hanging="360"/>
        <w:rPr>
          <w:sz w:val="32"/>
          <w:szCs w:val="32"/>
        </w:rPr>
      </w:pPr>
    </w:p>
    <w:p w:rsidR="0000100B" w:rsidRPr="0095015A" w:rsidRDefault="0000100B" w:rsidP="00520A6C">
      <w:pPr>
        <w:pStyle w:val="a5"/>
        <w:numPr>
          <w:ilvl w:val="1"/>
          <w:numId w:val="1"/>
        </w:numPr>
        <w:tabs>
          <w:tab w:val="left" w:pos="368"/>
        </w:tabs>
        <w:ind w:left="368"/>
        <w:rPr>
          <w:sz w:val="32"/>
          <w:szCs w:val="32"/>
        </w:rPr>
      </w:pPr>
      <w:r w:rsidRPr="0095015A">
        <w:rPr>
          <w:rFonts w:hint="cs"/>
          <w:sz w:val="32"/>
          <w:szCs w:val="32"/>
          <w:rtl/>
        </w:rPr>
        <w:lastRenderedPageBreak/>
        <w:t xml:space="preserve">פעילות נוספת  </w:t>
      </w:r>
      <w:proofErr w:type="spellStart"/>
      <w:r w:rsidRPr="0095015A">
        <w:rPr>
          <w:rFonts w:hint="cs"/>
          <w:sz w:val="32"/>
          <w:szCs w:val="32"/>
          <w:rtl/>
        </w:rPr>
        <w:t>למהי</w:t>
      </w:r>
      <w:proofErr w:type="spellEnd"/>
      <w:r w:rsidRPr="0095015A">
        <w:rPr>
          <w:rFonts w:hint="cs"/>
          <w:sz w:val="32"/>
          <w:szCs w:val="32"/>
          <w:rtl/>
        </w:rPr>
        <w:t xml:space="preserve"> המילה העברית .  כל זוג תלמידים יבחר 10 מילים לועזיות מתחום התעניינותו : ספורט , מחשבים , מוזיקה , פוליטיקה וכו' וימצא להן חלופות עבריות מתוך אתר האקדמיה. תלמידים שאינם </w:t>
      </w:r>
      <w:r>
        <w:rPr>
          <w:rFonts w:hint="cs"/>
          <w:sz w:val="32"/>
          <w:szCs w:val="32"/>
          <w:rtl/>
        </w:rPr>
        <w:t>"</w:t>
      </w:r>
      <w:r w:rsidRPr="0095015A">
        <w:rPr>
          <w:rFonts w:hint="cs"/>
          <w:sz w:val="32"/>
          <w:szCs w:val="32"/>
          <w:rtl/>
        </w:rPr>
        <w:t>מוצאים</w:t>
      </w:r>
      <w:r>
        <w:rPr>
          <w:rFonts w:hint="cs"/>
          <w:sz w:val="32"/>
          <w:szCs w:val="32"/>
          <w:rtl/>
        </w:rPr>
        <w:t>"</w:t>
      </w:r>
      <w:r w:rsidRPr="0095015A">
        <w:rPr>
          <w:rFonts w:hint="cs"/>
          <w:sz w:val="32"/>
          <w:szCs w:val="32"/>
          <w:rtl/>
        </w:rPr>
        <w:t xml:space="preserve"> מילים לועזיות יוכלו להיכנס ישירות לאתר האקדמיה ולבחור משם את המילים ואת החלופות העבריות .</w:t>
      </w:r>
    </w:p>
    <w:p w:rsidR="0000100B" w:rsidRPr="0095015A" w:rsidRDefault="0000100B" w:rsidP="00520A6C">
      <w:pPr>
        <w:pStyle w:val="a5"/>
        <w:tabs>
          <w:tab w:val="left" w:pos="368"/>
        </w:tabs>
        <w:ind w:left="368" w:hanging="360"/>
        <w:rPr>
          <w:sz w:val="32"/>
          <w:szCs w:val="32"/>
          <w:rtl/>
        </w:rPr>
      </w:pPr>
    </w:p>
    <w:p w:rsidR="0000100B" w:rsidRPr="0095015A" w:rsidRDefault="0000100B" w:rsidP="00520A6C">
      <w:pPr>
        <w:pStyle w:val="a5"/>
        <w:tabs>
          <w:tab w:val="left" w:pos="368"/>
        </w:tabs>
        <w:ind w:left="368" w:hanging="360"/>
        <w:rPr>
          <w:sz w:val="32"/>
          <w:szCs w:val="32"/>
          <w:rtl/>
        </w:rPr>
      </w:pPr>
      <w:r w:rsidRPr="0095015A">
        <w:rPr>
          <w:rFonts w:hint="cs"/>
          <w:sz w:val="32"/>
          <w:szCs w:val="32"/>
          <w:rtl/>
        </w:rPr>
        <w:t>הערה : חשוב מאוד לקיים את תהליך חיפוש המילים הלועזיות בכיתה אפשר בשיתוף עם המורה ולא להיכנס ישירות לאתר.</w:t>
      </w:r>
    </w:p>
    <w:p w:rsidR="0000100B" w:rsidRDefault="0000100B" w:rsidP="00520A6C">
      <w:pPr>
        <w:pStyle w:val="a5"/>
        <w:tabs>
          <w:tab w:val="left" w:pos="368"/>
        </w:tabs>
        <w:ind w:left="368" w:hanging="360"/>
        <w:rPr>
          <w:sz w:val="32"/>
          <w:szCs w:val="32"/>
          <w:rtl/>
        </w:rPr>
      </w:pPr>
      <w:r w:rsidRPr="0095015A">
        <w:rPr>
          <w:rFonts w:hint="cs"/>
          <w:sz w:val="32"/>
          <w:szCs w:val="32"/>
          <w:rtl/>
        </w:rPr>
        <w:t xml:space="preserve">הכניסה: אתר הבית של האקדמיה ללשון העברית -  לשונית "מילים" </w:t>
      </w:r>
      <w:r w:rsidRPr="0095015A">
        <w:rPr>
          <w:sz w:val="32"/>
          <w:szCs w:val="32"/>
          <w:rtl/>
        </w:rPr>
        <w:t>–</w:t>
      </w:r>
      <w:r w:rsidRPr="0095015A">
        <w:rPr>
          <w:rFonts w:hint="cs"/>
          <w:sz w:val="32"/>
          <w:szCs w:val="32"/>
          <w:rtl/>
        </w:rPr>
        <w:t xml:space="preserve"> איך אומרים בעברית .</w:t>
      </w:r>
    </w:p>
    <w:p w:rsidR="008A7ECE" w:rsidRPr="0095015A" w:rsidRDefault="00D16710" w:rsidP="00520A6C">
      <w:pPr>
        <w:pStyle w:val="a5"/>
        <w:tabs>
          <w:tab w:val="left" w:pos="368"/>
        </w:tabs>
        <w:ind w:left="368" w:hanging="360"/>
        <w:rPr>
          <w:sz w:val="32"/>
          <w:szCs w:val="32"/>
          <w:rtl/>
        </w:rPr>
      </w:pPr>
      <w:hyperlink r:id="rId10" w:history="1">
        <w:r w:rsidR="00EF6C24" w:rsidRPr="00EF6C24">
          <w:rPr>
            <w:rStyle w:val="Hyperlink"/>
            <w:rFonts w:hint="cs"/>
            <w:sz w:val="32"/>
            <w:szCs w:val="32"/>
            <w:rtl/>
          </w:rPr>
          <w:t>אתר</w:t>
        </w:r>
        <w:r w:rsidR="00EF6C24" w:rsidRPr="00EF6C24">
          <w:rPr>
            <w:rStyle w:val="Hyperlink"/>
            <w:sz w:val="32"/>
            <w:szCs w:val="32"/>
            <w:rtl/>
          </w:rPr>
          <w:t xml:space="preserve"> </w:t>
        </w:r>
        <w:r w:rsidR="00EF6C24" w:rsidRPr="00EF6C24">
          <w:rPr>
            <w:rStyle w:val="Hyperlink"/>
            <w:rFonts w:hint="cs"/>
            <w:sz w:val="32"/>
            <w:szCs w:val="32"/>
            <w:rtl/>
          </w:rPr>
          <w:t>האקדמיה</w:t>
        </w:r>
        <w:r w:rsidR="00EF6C24" w:rsidRPr="00EF6C24">
          <w:rPr>
            <w:rStyle w:val="Hyperlink"/>
            <w:sz w:val="32"/>
            <w:szCs w:val="32"/>
            <w:rtl/>
          </w:rPr>
          <w:t xml:space="preserve"> </w:t>
        </w:r>
        <w:r w:rsidR="00EF6C24" w:rsidRPr="00EF6C24">
          <w:rPr>
            <w:rStyle w:val="Hyperlink"/>
            <w:rFonts w:hint="cs"/>
            <w:sz w:val="32"/>
            <w:szCs w:val="32"/>
            <w:rtl/>
          </w:rPr>
          <w:t>ללשון</w:t>
        </w:r>
        <w:r w:rsidR="00EF6C24" w:rsidRPr="00EF6C24">
          <w:rPr>
            <w:rStyle w:val="Hyperlink"/>
            <w:sz w:val="32"/>
            <w:szCs w:val="32"/>
            <w:rtl/>
          </w:rPr>
          <w:t xml:space="preserve"> </w:t>
        </w:r>
        <w:r w:rsidR="00EF6C24" w:rsidRPr="00EF6C24">
          <w:rPr>
            <w:rStyle w:val="Hyperlink"/>
            <w:rFonts w:hint="cs"/>
            <w:sz w:val="32"/>
            <w:szCs w:val="32"/>
            <w:rtl/>
          </w:rPr>
          <w:t>העברית</w:t>
        </w:r>
      </w:hyperlink>
    </w:p>
    <w:p w:rsidR="0000100B" w:rsidRPr="0095015A" w:rsidRDefault="0000100B" w:rsidP="00520A6C">
      <w:pPr>
        <w:pStyle w:val="a5"/>
        <w:tabs>
          <w:tab w:val="left" w:pos="368"/>
        </w:tabs>
        <w:ind w:left="368" w:hanging="360"/>
        <w:rPr>
          <w:sz w:val="32"/>
          <w:szCs w:val="32"/>
          <w:rtl/>
        </w:rPr>
      </w:pPr>
      <w:r w:rsidRPr="0095015A">
        <w:rPr>
          <w:rFonts w:hint="cs"/>
          <w:sz w:val="32"/>
          <w:szCs w:val="32"/>
          <w:rtl/>
        </w:rPr>
        <w:t xml:space="preserve">התלמידים יעלו השערות לגבי השיקולים בבחירת החלופות העבריות , </w:t>
      </w:r>
      <w:r>
        <w:rPr>
          <w:rFonts w:hint="cs"/>
          <w:sz w:val="32"/>
          <w:szCs w:val="32"/>
          <w:rtl/>
        </w:rPr>
        <w:t>רצוי שהמורה י</w:t>
      </w:r>
      <w:r w:rsidRPr="0095015A">
        <w:rPr>
          <w:rFonts w:hint="cs"/>
          <w:sz w:val="32"/>
          <w:szCs w:val="32"/>
          <w:rtl/>
        </w:rPr>
        <w:t xml:space="preserve">קיים שיח בנושא העקרונות </w:t>
      </w:r>
      <w:r>
        <w:rPr>
          <w:rFonts w:hint="cs"/>
          <w:sz w:val="32"/>
          <w:szCs w:val="32"/>
          <w:rtl/>
        </w:rPr>
        <w:t>ביצירת מילים חדשות</w:t>
      </w:r>
      <w:r w:rsidRPr="0095015A">
        <w:rPr>
          <w:rFonts w:hint="cs"/>
          <w:sz w:val="32"/>
          <w:szCs w:val="32"/>
          <w:rtl/>
        </w:rPr>
        <w:t xml:space="preserve">, כמו: משמעות , מבנה המילה , שורש , צליל </w:t>
      </w:r>
      <w:proofErr w:type="spellStart"/>
      <w:r w:rsidRPr="0095015A">
        <w:rPr>
          <w:rFonts w:hint="cs"/>
          <w:sz w:val="32"/>
          <w:szCs w:val="32"/>
          <w:rtl/>
        </w:rPr>
        <w:t>וכו</w:t>
      </w:r>
      <w:proofErr w:type="spellEnd"/>
      <w:r w:rsidRPr="0095015A">
        <w:rPr>
          <w:rFonts w:hint="cs"/>
          <w:sz w:val="32"/>
          <w:szCs w:val="32"/>
          <w:rtl/>
        </w:rPr>
        <w:t>'.</w:t>
      </w:r>
    </w:p>
    <w:p w:rsidR="0000100B" w:rsidRPr="0095015A" w:rsidRDefault="0000100B" w:rsidP="00520A6C">
      <w:pPr>
        <w:pStyle w:val="a5"/>
        <w:tabs>
          <w:tab w:val="left" w:pos="368"/>
        </w:tabs>
        <w:ind w:left="368" w:hanging="360"/>
        <w:rPr>
          <w:sz w:val="32"/>
          <w:szCs w:val="32"/>
          <w:rtl/>
        </w:rPr>
      </w:pPr>
    </w:p>
    <w:p w:rsidR="0000100B" w:rsidRDefault="0000100B" w:rsidP="00520A6C">
      <w:pPr>
        <w:pStyle w:val="a5"/>
        <w:tabs>
          <w:tab w:val="left" w:pos="368"/>
        </w:tabs>
        <w:ind w:left="368" w:hanging="360"/>
        <w:rPr>
          <w:sz w:val="32"/>
          <w:szCs w:val="32"/>
          <w:rtl/>
        </w:rPr>
      </w:pPr>
      <w:r w:rsidRPr="0095015A">
        <w:rPr>
          <w:rFonts w:hint="cs"/>
          <w:sz w:val="32"/>
          <w:szCs w:val="32"/>
          <w:rtl/>
        </w:rPr>
        <w:t>מצ"ב דף עבודה .</w:t>
      </w:r>
    </w:p>
    <w:p w:rsidR="0000100B" w:rsidRPr="0095015A" w:rsidRDefault="0000100B" w:rsidP="00520A6C">
      <w:pPr>
        <w:pStyle w:val="a5"/>
        <w:tabs>
          <w:tab w:val="left" w:pos="368"/>
        </w:tabs>
        <w:ind w:left="368" w:hanging="360"/>
        <w:rPr>
          <w:sz w:val="32"/>
          <w:szCs w:val="32"/>
          <w:rtl/>
        </w:rPr>
      </w:pPr>
    </w:p>
    <w:p w:rsidR="0000100B" w:rsidRPr="0095015A" w:rsidRDefault="0000100B" w:rsidP="00520A6C">
      <w:pPr>
        <w:pStyle w:val="a5"/>
        <w:numPr>
          <w:ilvl w:val="1"/>
          <w:numId w:val="1"/>
        </w:numPr>
        <w:tabs>
          <w:tab w:val="left" w:pos="368"/>
        </w:tabs>
        <w:ind w:left="368"/>
        <w:rPr>
          <w:sz w:val="32"/>
          <w:szCs w:val="32"/>
        </w:rPr>
      </w:pPr>
      <w:r w:rsidRPr="0095015A">
        <w:rPr>
          <w:rFonts w:hint="cs"/>
          <w:sz w:val="32"/>
          <w:szCs w:val="32"/>
          <w:rtl/>
        </w:rPr>
        <w:t xml:space="preserve">האקדמיה ללשון העברית </w:t>
      </w:r>
    </w:p>
    <w:p w:rsidR="0000100B" w:rsidRDefault="0000100B" w:rsidP="00520A6C">
      <w:pPr>
        <w:pStyle w:val="a5"/>
        <w:tabs>
          <w:tab w:val="left" w:pos="368"/>
        </w:tabs>
        <w:ind w:left="368" w:hanging="360"/>
        <w:rPr>
          <w:sz w:val="32"/>
          <w:szCs w:val="32"/>
          <w:rtl/>
        </w:rPr>
      </w:pPr>
      <w:r w:rsidRPr="0095015A">
        <w:rPr>
          <w:rFonts w:hint="cs"/>
          <w:sz w:val="32"/>
          <w:szCs w:val="32"/>
          <w:rtl/>
        </w:rPr>
        <w:t>מצ"ב קישור וגם תוכן הקישור לנוחיותכם</w:t>
      </w:r>
      <w:r>
        <w:rPr>
          <w:rFonts w:hint="cs"/>
          <w:sz w:val="32"/>
          <w:szCs w:val="32"/>
          <w:rtl/>
        </w:rPr>
        <w:t xml:space="preserve">(נספח מס' </w:t>
      </w:r>
      <w:r w:rsidR="00966AE2">
        <w:rPr>
          <w:rFonts w:hint="cs"/>
          <w:sz w:val="32"/>
          <w:szCs w:val="32"/>
          <w:rtl/>
        </w:rPr>
        <w:t>4</w:t>
      </w:r>
      <w:r>
        <w:rPr>
          <w:rFonts w:hint="cs"/>
          <w:sz w:val="32"/>
          <w:szCs w:val="32"/>
          <w:rtl/>
        </w:rPr>
        <w:t>)</w:t>
      </w:r>
      <w:r w:rsidRPr="0095015A">
        <w:rPr>
          <w:rFonts w:hint="cs"/>
          <w:sz w:val="32"/>
          <w:szCs w:val="32"/>
          <w:rtl/>
        </w:rPr>
        <w:t>. יש לבחור את התוכן המתאים לכיתה.</w:t>
      </w:r>
    </w:p>
    <w:p w:rsidR="008A7ECE" w:rsidRPr="0095015A" w:rsidRDefault="00D16710" w:rsidP="00520A6C">
      <w:pPr>
        <w:pStyle w:val="a5"/>
        <w:tabs>
          <w:tab w:val="left" w:pos="368"/>
        </w:tabs>
        <w:ind w:left="368" w:hanging="360"/>
        <w:rPr>
          <w:sz w:val="32"/>
          <w:szCs w:val="32"/>
        </w:rPr>
      </w:pPr>
      <w:hyperlink r:id="rId11" w:history="1">
        <w:r w:rsidR="008A7ECE" w:rsidRPr="008A7ECE">
          <w:rPr>
            <w:rStyle w:val="Hyperlink"/>
            <w:rFonts w:hint="cs"/>
            <w:sz w:val="32"/>
            <w:szCs w:val="32"/>
            <w:rtl/>
          </w:rPr>
          <w:t>האקדמיה</w:t>
        </w:r>
        <w:r w:rsidR="008A7ECE" w:rsidRPr="008A7ECE">
          <w:rPr>
            <w:rStyle w:val="Hyperlink"/>
            <w:sz w:val="32"/>
            <w:szCs w:val="32"/>
            <w:rtl/>
          </w:rPr>
          <w:t xml:space="preserve"> - </w:t>
        </w:r>
        <w:r w:rsidR="008A7ECE" w:rsidRPr="008A7ECE">
          <w:rPr>
            <w:rStyle w:val="Hyperlink"/>
            <w:rFonts w:hint="cs"/>
            <w:sz w:val="32"/>
            <w:szCs w:val="32"/>
            <w:rtl/>
          </w:rPr>
          <w:t>אתר</w:t>
        </w:r>
        <w:r w:rsidR="008A7ECE" w:rsidRPr="008A7ECE">
          <w:rPr>
            <w:rStyle w:val="Hyperlink"/>
            <w:sz w:val="32"/>
            <w:szCs w:val="32"/>
            <w:rtl/>
          </w:rPr>
          <w:t xml:space="preserve"> </w:t>
        </w:r>
        <w:r w:rsidR="008A7ECE" w:rsidRPr="008A7ECE">
          <w:rPr>
            <w:rStyle w:val="Hyperlink"/>
            <w:rFonts w:hint="cs"/>
            <w:sz w:val="32"/>
            <w:szCs w:val="32"/>
            <w:rtl/>
          </w:rPr>
          <w:t>המבקרים</w:t>
        </w:r>
      </w:hyperlink>
    </w:p>
    <w:p w:rsidR="0000100B" w:rsidRPr="0095015A" w:rsidRDefault="0000100B" w:rsidP="00520A6C">
      <w:pPr>
        <w:pStyle w:val="a5"/>
        <w:tabs>
          <w:tab w:val="left" w:pos="368"/>
        </w:tabs>
        <w:ind w:left="368" w:hanging="360"/>
        <w:rPr>
          <w:sz w:val="32"/>
          <w:szCs w:val="32"/>
          <w:rtl/>
        </w:rPr>
      </w:pPr>
      <w:r w:rsidRPr="0095015A">
        <w:rPr>
          <w:rFonts w:hint="cs"/>
          <w:sz w:val="32"/>
          <w:szCs w:val="32"/>
          <w:rtl/>
        </w:rPr>
        <w:t xml:space="preserve">היכנס לאתר הבית של האקדמיה ללשון העברית </w:t>
      </w:r>
      <w:r w:rsidRPr="0095015A">
        <w:rPr>
          <w:sz w:val="32"/>
          <w:szCs w:val="32"/>
          <w:rtl/>
        </w:rPr>
        <w:t>–</w:t>
      </w:r>
      <w:r w:rsidRPr="0095015A">
        <w:rPr>
          <w:rFonts w:hint="cs"/>
          <w:sz w:val="32"/>
          <w:szCs w:val="32"/>
          <w:rtl/>
        </w:rPr>
        <w:t xml:space="preserve"> אתר המבקרים </w:t>
      </w:r>
      <w:r w:rsidRPr="0095015A">
        <w:rPr>
          <w:sz w:val="32"/>
          <w:szCs w:val="32"/>
          <w:rtl/>
        </w:rPr>
        <w:t>–</w:t>
      </w:r>
      <w:r>
        <w:rPr>
          <w:rFonts w:hint="cs"/>
          <w:sz w:val="32"/>
          <w:szCs w:val="32"/>
          <w:rtl/>
        </w:rPr>
        <w:t xml:space="preserve"> מעמד העברית </w:t>
      </w:r>
      <w:r>
        <w:rPr>
          <w:sz w:val="32"/>
          <w:szCs w:val="32"/>
          <w:rtl/>
        </w:rPr>
        <w:t>–</w:t>
      </w:r>
      <w:r>
        <w:rPr>
          <w:rFonts w:hint="cs"/>
          <w:sz w:val="32"/>
          <w:szCs w:val="32"/>
          <w:rtl/>
        </w:rPr>
        <w:t>דוד בן גוריון ומעמד העברית  וענו על השאלות הבאות :</w:t>
      </w:r>
    </w:p>
    <w:p w:rsidR="0000100B" w:rsidRPr="0095015A" w:rsidRDefault="0000100B" w:rsidP="00520A6C">
      <w:pPr>
        <w:pStyle w:val="a5"/>
        <w:tabs>
          <w:tab w:val="left" w:pos="368"/>
        </w:tabs>
        <w:ind w:left="368" w:hanging="360"/>
        <w:rPr>
          <w:sz w:val="32"/>
          <w:szCs w:val="32"/>
          <w:rtl/>
        </w:rPr>
      </w:pPr>
    </w:p>
    <w:p w:rsidR="0000100B" w:rsidRPr="0095015A" w:rsidRDefault="0000100B" w:rsidP="00520A6C">
      <w:pPr>
        <w:pStyle w:val="a5"/>
        <w:tabs>
          <w:tab w:val="left" w:pos="368"/>
        </w:tabs>
        <w:ind w:left="368" w:hanging="360"/>
        <w:rPr>
          <w:sz w:val="32"/>
          <w:szCs w:val="32"/>
          <w:rtl/>
        </w:rPr>
      </w:pPr>
      <w:r w:rsidRPr="0095015A">
        <w:rPr>
          <w:rFonts w:hint="cs"/>
          <w:sz w:val="32"/>
          <w:szCs w:val="32"/>
          <w:rtl/>
        </w:rPr>
        <w:t>מי החליט על הקמתה של האקדמיה ללשון העברית ?</w:t>
      </w:r>
    </w:p>
    <w:p w:rsidR="0000100B" w:rsidRPr="0095015A" w:rsidRDefault="0000100B" w:rsidP="00520A6C">
      <w:pPr>
        <w:pStyle w:val="a5"/>
        <w:tabs>
          <w:tab w:val="left" w:pos="368"/>
        </w:tabs>
        <w:ind w:left="368" w:hanging="360"/>
        <w:rPr>
          <w:sz w:val="32"/>
          <w:szCs w:val="32"/>
          <w:rtl/>
        </w:rPr>
      </w:pPr>
      <w:r w:rsidRPr="0095015A">
        <w:rPr>
          <w:rFonts w:hint="cs"/>
          <w:sz w:val="32"/>
          <w:szCs w:val="32"/>
          <w:rtl/>
        </w:rPr>
        <w:t>באיזה תאריך הוקמה האקדמיה?</w:t>
      </w:r>
    </w:p>
    <w:p w:rsidR="0000100B" w:rsidRPr="0095015A" w:rsidRDefault="0000100B" w:rsidP="00520A6C">
      <w:pPr>
        <w:pStyle w:val="a5"/>
        <w:tabs>
          <w:tab w:val="left" w:pos="368"/>
        </w:tabs>
        <w:ind w:left="368" w:hanging="360"/>
        <w:rPr>
          <w:sz w:val="32"/>
          <w:szCs w:val="32"/>
          <w:rtl/>
        </w:rPr>
      </w:pPr>
      <w:r w:rsidRPr="0095015A">
        <w:rPr>
          <w:rFonts w:hint="cs"/>
          <w:sz w:val="32"/>
          <w:szCs w:val="32"/>
          <w:rtl/>
        </w:rPr>
        <w:t>מי היו ראשי האקדמיה באותה תקופה?</w:t>
      </w:r>
    </w:p>
    <w:p w:rsidR="0000100B" w:rsidRPr="0095015A" w:rsidRDefault="0000100B" w:rsidP="00520A6C">
      <w:pPr>
        <w:pStyle w:val="a5"/>
        <w:tabs>
          <w:tab w:val="left" w:pos="368"/>
        </w:tabs>
        <w:ind w:left="368" w:hanging="360"/>
        <w:rPr>
          <w:sz w:val="32"/>
          <w:szCs w:val="32"/>
          <w:rtl/>
        </w:rPr>
      </w:pPr>
      <w:r w:rsidRPr="0095015A">
        <w:rPr>
          <w:rFonts w:hint="cs"/>
          <w:sz w:val="32"/>
          <w:szCs w:val="32"/>
          <w:rtl/>
        </w:rPr>
        <w:t>מהו שם המוסד שקדם להקמת האקדמיה ?</w:t>
      </w:r>
    </w:p>
    <w:p w:rsidR="0000100B" w:rsidRDefault="0000100B" w:rsidP="00520A6C">
      <w:pPr>
        <w:pStyle w:val="a5"/>
        <w:tabs>
          <w:tab w:val="left" w:pos="368"/>
        </w:tabs>
        <w:ind w:left="368" w:hanging="360"/>
        <w:rPr>
          <w:sz w:val="32"/>
          <w:szCs w:val="32"/>
          <w:rtl/>
        </w:rPr>
      </w:pPr>
      <w:r w:rsidRPr="0095015A">
        <w:rPr>
          <w:rFonts w:hint="cs"/>
          <w:sz w:val="32"/>
          <w:szCs w:val="32"/>
          <w:rtl/>
        </w:rPr>
        <w:t>מי הם ראשי האקדמיה כיום?</w:t>
      </w:r>
    </w:p>
    <w:p w:rsidR="0000100B" w:rsidRDefault="0000100B" w:rsidP="00520A6C">
      <w:pPr>
        <w:pStyle w:val="a5"/>
        <w:tabs>
          <w:tab w:val="left" w:pos="368"/>
        </w:tabs>
        <w:ind w:left="368" w:hanging="360"/>
        <w:rPr>
          <w:sz w:val="32"/>
          <w:szCs w:val="32"/>
          <w:rtl/>
        </w:rPr>
      </w:pPr>
      <w:r>
        <w:rPr>
          <w:rFonts w:hint="cs"/>
          <w:sz w:val="32"/>
          <w:szCs w:val="32"/>
          <w:rtl/>
        </w:rPr>
        <w:t xml:space="preserve">בסיום נאומו בן גוריון מותח ביקורת על השם </w:t>
      </w:r>
      <w:proofErr w:type="spellStart"/>
      <w:r>
        <w:rPr>
          <w:rFonts w:hint="cs"/>
          <w:sz w:val="32"/>
          <w:szCs w:val="32"/>
          <w:rtl/>
        </w:rPr>
        <w:t>אקדמיה?הסבר</w:t>
      </w:r>
      <w:proofErr w:type="spellEnd"/>
      <w:r>
        <w:rPr>
          <w:rFonts w:hint="cs"/>
          <w:sz w:val="32"/>
          <w:szCs w:val="32"/>
          <w:rtl/>
        </w:rPr>
        <w:t xml:space="preserve"> מהי ביקורתו , ומה דעתך על ביקורת זו.</w:t>
      </w:r>
    </w:p>
    <w:p w:rsidR="0000100B" w:rsidRPr="0095015A" w:rsidRDefault="0000100B" w:rsidP="00520A6C">
      <w:pPr>
        <w:pStyle w:val="a5"/>
        <w:tabs>
          <w:tab w:val="left" w:pos="368"/>
        </w:tabs>
        <w:ind w:left="368" w:hanging="360"/>
        <w:rPr>
          <w:sz w:val="32"/>
          <w:szCs w:val="32"/>
          <w:rtl/>
        </w:rPr>
      </w:pPr>
    </w:p>
    <w:p w:rsidR="0000100B" w:rsidRPr="0095015A" w:rsidRDefault="0000100B" w:rsidP="00520A6C">
      <w:pPr>
        <w:pStyle w:val="a5"/>
        <w:tabs>
          <w:tab w:val="left" w:pos="368"/>
        </w:tabs>
        <w:ind w:left="368" w:hanging="360"/>
        <w:rPr>
          <w:sz w:val="32"/>
          <w:szCs w:val="32"/>
          <w:rtl/>
        </w:rPr>
      </w:pPr>
      <w:r w:rsidRPr="0095015A">
        <w:rPr>
          <w:rFonts w:hint="cs"/>
          <w:sz w:val="32"/>
          <w:szCs w:val="32"/>
          <w:rtl/>
        </w:rPr>
        <w:t>אם יש לך שאלה בנושא הלשון העברית אנא הפנה אותה לא</w:t>
      </w:r>
      <w:r>
        <w:rPr>
          <w:rFonts w:hint="cs"/>
          <w:sz w:val="32"/>
          <w:szCs w:val="32"/>
          <w:rtl/>
        </w:rPr>
        <w:t xml:space="preserve">קדמיה דרך הלשונית פניות הציבור, </w:t>
      </w:r>
      <w:r w:rsidRPr="0095015A">
        <w:rPr>
          <w:rFonts w:hint="cs"/>
          <w:sz w:val="32"/>
          <w:szCs w:val="32"/>
          <w:rtl/>
        </w:rPr>
        <w:t xml:space="preserve">חשוב על הנושא שאליו שייכת השאלה ועל ניסוח ברור </w:t>
      </w:r>
      <w:r>
        <w:rPr>
          <w:rFonts w:hint="cs"/>
          <w:sz w:val="32"/>
          <w:szCs w:val="32"/>
          <w:rtl/>
        </w:rPr>
        <w:t>של השאלה</w:t>
      </w:r>
      <w:r w:rsidRPr="0095015A">
        <w:rPr>
          <w:rFonts w:hint="cs"/>
          <w:sz w:val="32"/>
          <w:szCs w:val="32"/>
          <w:rtl/>
        </w:rPr>
        <w:t>(רצוי להראות למורה לפני השליחה ).</w:t>
      </w:r>
    </w:p>
    <w:p w:rsidR="0000100B" w:rsidRPr="0095015A" w:rsidRDefault="0000100B" w:rsidP="00520A6C">
      <w:pPr>
        <w:pStyle w:val="a5"/>
        <w:tabs>
          <w:tab w:val="left" w:pos="368"/>
        </w:tabs>
        <w:ind w:left="368" w:hanging="360"/>
        <w:rPr>
          <w:sz w:val="32"/>
          <w:szCs w:val="32"/>
          <w:rtl/>
        </w:rPr>
      </w:pPr>
      <w:r w:rsidRPr="0095015A">
        <w:rPr>
          <w:rFonts w:hint="cs"/>
          <w:sz w:val="32"/>
          <w:szCs w:val="32"/>
          <w:rtl/>
        </w:rPr>
        <w:t xml:space="preserve"> מצ"ב דף עבודה בנפרד.</w:t>
      </w:r>
    </w:p>
    <w:p w:rsidR="0000100B" w:rsidRPr="0095015A" w:rsidRDefault="0000100B" w:rsidP="00520A6C">
      <w:pPr>
        <w:pStyle w:val="a5"/>
        <w:tabs>
          <w:tab w:val="left" w:pos="368"/>
        </w:tabs>
        <w:ind w:left="368" w:hanging="360"/>
        <w:rPr>
          <w:sz w:val="32"/>
          <w:szCs w:val="32"/>
          <w:rtl/>
        </w:rPr>
      </w:pPr>
    </w:p>
    <w:p w:rsidR="0000100B" w:rsidRPr="0095015A" w:rsidRDefault="0000100B" w:rsidP="00520A6C">
      <w:pPr>
        <w:pStyle w:val="a5"/>
        <w:numPr>
          <w:ilvl w:val="1"/>
          <w:numId w:val="1"/>
        </w:numPr>
        <w:tabs>
          <w:tab w:val="left" w:pos="368"/>
        </w:tabs>
        <w:ind w:left="368"/>
        <w:rPr>
          <w:sz w:val="32"/>
          <w:szCs w:val="32"/>
        </w:rPr>
      </w:pPr>
      <w:r w:rsidRPr="0095015A">
        <w:rPr>
          <w:rFonts w:hint="cs"/>
          <w:sz w:val="32"/>
          <w:szCs w:val="32"/>
          <w:rtl/>
        </w:rPr>
        <w:t xml:space="preserve">שפה קמה </w:t>
      </w:r>
      <w:r w:rsidRPr="0095015A">
        <w:rPr>
          <w:sz w:val="32"/>
          <w:szCs w:val="32"/>
          <w:rtl/>
        </w:rPr>
        <w:t>–</w:t>
      </w:r>
      <w:r w:rsidRPr="0095015A">
        <w:rPr>
          <w:rFonts w:hint="cs"/>
          <w:sz w:val="32"/>
          <w:szCs w:val="32"/>
          <w:rtl/>
        </w:rPr>
        <w:t xml:space="preserve"> אז היום </w:t>
      </w:r>
    </w:p>
    <w:p w:rsidR="0000100B" w:rsidRPr="0095015A" w:rsidRDefault="0000100B" w:rsidP="00520A6C">
      <w:pPr>
        <w:pStyle w:val="a5"/>
        <w:tabs>
          <w:tab w:val="left" w:pos="368"/>
        </w:tabs>
        <w:ind w:left="368" w:hanging="360"/>
        <w:rPr>
          <w:sz w:val="32"/>
          <w:szCs w:val="32"/>
          <w:rtl/>
        </w:rPr>
      </w:pPr>
    </w:p>
    <w:p w:rsidR="0000100B" w:rsidRPr="0095015A" w:rsidRDefault="0000100B" w:rsidP="00520A6C">
      <w:pPr>
        <w:pStyle w:val="a5"/>
        <w:tabs>
          <w:tab w:val="left" w:pos="368"/>
        </w:tabs>
        <w:ind w:left="368" w:hanging="360"/>
        <w:rPr>
          <w:sz w:val="32"/>
          <w:szCs w:val="32"/>
          <w:rtl/>
        </w:rPr>
      </w:pPr>
      <w:r w:rsidRPr="0095015A">
        <w:rPr>
          <w:rFonts w:hint="cs"/>
          <w:sz w:val="32"/>
          <w:szCs w:val="32"/>
          <w:rtl/>
        </w:rPr>
        <w:t xml:space="preserve">היכנס לאתר הבית של האקדמיה ללשון העברית </w:t>
      </w:r>
      <w:r w:rsidRPr="0095015A">
        <w:rPr>
          <w:sz w:val="32"/>
          <w:szCs w:val="32"/>
          <w:rtl/>
        </w:rPr>
        <w:t>–</w:t>
      </w:r>
      <w:r w:rsidRPr="0095015A">
        <w:rPr>
          <w:rFonts w:hint="cs"/>
          <w:sz w:val="32"/>
          <w:szCs w:val="32"/>
          <w:rtl/>
        </w:rPr>
        <w:t xml:space="preserve"> אתר המבקרים </w:t>
      </w:r>
      <w:r w:rsidRPr="0095015A">
        <w:rPr>
          <w:sz w:val="32"/>
          <w:szCs w:val="32"/>
          <w:rtl/>
        </w:rPr>
        <w:t>–</w:t>
      </w:r>
      <w:r w:rsidRPr="0095015A">
        <w:rPr>
          <w:rFonts w:hint="cs"/>
          <w:sz w:val="32"/>
          <w:szCs w:val="32"/>
          <w:rtl/>
        </w:rPr>
        <w:t xml:space="preserve"> אז והיום יוצאים מהבית  - המשיכו לקרוא </w:t>
      </w:r>
    </w:p>
    <w:p w:rsidR="0000100B" w:rsidRPr="0095015A" w:rsidRDefault="00D16710" w:rsidP="00520A6C">
      <w:pPr>
        <w:pStyle w:val="a5"/>
        <w:tabs>
          <w:tab w:val="left" w:pos="368"/>
        </w:tabs>
        <w:ind w:left="368" w:hanging="360"/>
        <w:rPr>
          <w:sz w:val="32"/>
          <w:szCs w:val="32"/>
          <w:rtl/>
        </w:rPr>
      </w:pPr>
      <w:hyperlink r:id="rId12" w:history="1">
        <w:r w:rsidR="00EF6C24" w:rsidRPr="00EF6C24">
          <w:rPr>
            <w:rStyle w:val="Hyperlink"/>
            <w:rFonts w:hint="cs"/>
            <w:sz w:val="32"/>
            <w:szCs w:val="32"/>
            <w:rtl/>
          </w:rPr>
          <w:t>אתר</w:t>
        </w:r>
        <w:r w:rsidR="00EF6C24" w:rsidRPr="00EF6C24">
          <w:rPr>
            <w:rStyle w:val="Hyperlink"/>
            <w:sz w:val="32"/>
            <w:szCs w:val="32"/>
            <w:rtl/>
          </w:rPr>
          <w:t xml:space="preserve"> </w:t>
        </w:r>
        <w:r w:rsidR="00EF6C24" w:rsidRPr="00EF6C24">
          <w:rPr>
            <w:rStyle w:val="Hyperlink"/>
            <w:rFonts w:hint="cs"/>
            <w:sz w:val="32"/>
            <w:szCs w:val="32"/>
            <w:rtl/>
          </w:rPr>
          <w:t>המבקרים</w:t>
        </w:r>
        <w:r w:rsidR="00EF6C24" w:rsidRPr="00EF6C24">
          <w:rPr>
            <w:rStyle w:val="Hyperlink"/>
            <w:sz w:val="32"/>
            <w:szCs w:val="32"/>
            <w:rtl/>
          </w:rPr>
          <w:t xml:space="preserve"> </w:t>
        </w:r>
        <w:r w:rsidR="00EF6C24" w:rsidRPr="00EF6C24">
          <w:rPr>
            <w:rStyle w:val="Hyperlink"/>
            <w:rFonts w:hint="cs"/>
            <w:sz w:val="32"/>
            <w:szCs w:val="32"/>
            <w:rtl/>
          </w:rPr>
          <w:t>של</w:t>
        </w:r>
        <w:r w:rsidR="00EF6C24" w:rsidRPr="00EF6C24">
          <w:rPr>
            <w:rStyle w:val="Hyperlink"/>
            <w:sz w:val="32"/>
            <w:szCs w:val="32"/>
            <w:rtl/>
          </w:rPr>
          <w:t xml:space="preserve"> </w:t>
        </w:r>
        <w:r w:rsidR="00EF6C24" w:rsidRPr="00EF6C24">
          <w:rPr>
            <w:rStyle w:val="Hyperlink"/>
            <w:rFonts w:hint="cs"/>
            <w:sz w:val="32"/>
            <w:szCs w:val="32"/>
            <w:rtl/>
          </w:rPr>
          <w:t>האקדמיה</w:t>
        </w:r>
      </w:hyperlink>
    </w:p>
    <w:p w:rsidR="0000100B" w:rsidRPr="0095015A" w:rsidRDefault="0000100B" w:rsidP="00520A6C">
      <w:pPr>
        <w:pStyle w:val="a5"/>
        <w:tabs>
          <w:tab w:val="left" w:pos="368"/>
        </w:tabs>
        <w:ind w:left="368" w:hanging="360"/>
        <w:rPr>
          <w:sz w:val="32"/>
          <w:szCs w:val="32"/>
          <w:rtl/>
        </w:rPr>
      </w:pPr>
      <w:r>
        <w:rPr>
          <w:rFonts w:hint="cs"/>
          <w:sz w:val="32"/>
          <w:szCs w:val="32"/>
          <w:rtl/>
        </w:rPr>
        <w:t xml:space="preserve">כתוב כיצד </w:t>
      </w:r>
      <w:proofErr w:type="spellStart"/>
      <w:r>
        <w:rPr>
          <w:rFonts w:hint="cs"/>
          <w:sz w:val="32"/>
          <w:szCs w:val="32"/>
          <w:rtl/>
        </w:rPr>
        <w:t>כיצד</w:t>
      </w:r>
      <w:proofErr w:type="spellEnd"/>
      <w:r>
        <w:rPr>
          <w:rFonts w:hint="cs"/>
          <w:sz w:val="32"/>
          <w:szCs w:val="32"/>
          <w:rtl/>
        </w:rPr>
        <w:t xml:space="preserve"> אמרו בעבר :</w:t>
      </w:r>
    </w:p>
    <w:p w:rsidR="0000100B" w:rsidRPr="0095015A" w:rsidRDefault="0000100B" w:rsidP="00520A6C">
      <w:pPr>
        <w:pStyle w:val="a5"/>
        <w:tabs>
          <w:tab w:val="left" w:pos="368"/>
        </w:tabs>
        <w:ind w:left="368" w:hanging="360"/>
        <w:rPr>
          <w:sz w:val="32"/>
          <w:szCs w:val="32"/>
          <w:rtl/>
        </w:rPr>
      </w:pPr>
      <w:r w:rsidRPr="0095015A">
        <w:rPr>
          <w:rFonts w:hint="cs"/>
          <w:sz w:val="32"/>
          <w:szCs w:val="32"/>
          <w:rtl/>
        </w:rPr>
        <w:t xml:space="preserve">עירייה </w:t>
      </w:r>
      <w:r w:rsidRPr="0095015A">
        <w:rPr>
          <w:sz w:val="32"/>
          <w:szCs w:val="32"/>
          <w:rtl/>
        </w:rPr>
        <w:t>–</w:t>
      </w:r>
      <w:r w:rsidRPr="0095015A">
        <w:rPr>
          <w:rFonts w:hint="cs"/>
          <w:sz w:val="32"/>
          <w:szCs w:val="32"/>
          <w:rtl/>
        </w:rPr>
        <w:t xml:space="preserve"> </w:t>
      </w:r>
    </w:p>
    <w:p w:rsidR="0000100B" w:rsidRPr="0095015A" w:rsidRDefault="0000100B" w:rsidP="00520A6C">
      <w:pPr>
        <w:pStyle w:val="a5"/>
        <w:tabs>
          <w:tab w:val="left" w:pos="368"/>
        </w:tabs>
        <w:ind w:left="368" w:hanging="360"/>
        <w:rPr>
          <w:sz w:val="32"/>
          <w:szCs w:val="32"/>
          <w:rtl/>
        </w:rPr>
      </w:pPr>
      <w:r w:rsidRPr="0095015A">
        <w:rPr>
          <w:rFonts w:hint="cs"/>
          <w:sz w:val="32"/>
          <w:szCs w:val="32"/>
          <w:rtl/>
        </w:rPr>
        <w:t xml:space="preserve">מגדלור </w:t>
      </w:r>
    </w:p>
    <w:p w:rsidR="0000100B" w:rsidRPr="0095015A" w:rsidRDefault="0000100B" w:rsidP="00520A6C">
      <w:pPr>
        <w:pStyle w:val="a5"/>
        <w:tabs>
          <w:tab w:val="left" w:pos="368"/>
        </w:tabs>
        <w:ind w:left="368" w:hanging="360"/>
        <w:rPr>
          <w:sz w:val="32"/>
          <w:szCs w:val="32"/>
          <w:rtl/>
        </w:rPr>
      </w:pPr>
      <w:r w:rsidRPr="0095015A">
        <w:rPr>
          <w:rFonts w:hint="cs"/>
          <w:sz w:val="32"/>
          <w:szCs w:val="32"/>
          <w:rtl/>
        </w:rPr>
        <w:t xml:space="preserve">מועדון </w:t>
      </w:r>
    </w:p>
    <w:p w:rsidR="0000100B" w:rsidRPr="0095015A" w:rsidRDefault="0000100B" w:rsidP="00520A6C">
      <w:pPr>
        <w:pStyle w:val="a5"/>
        <w:tabs>
          <w:tab w:val="left" w:pos="368"/>
        </w:tabs>
        <w:ind w:left="368" w:hanging="360"/>
        <w:rPr>
          <w:sz w:val="32"/>
          <w:szCs w:val="32"/>
          <w:rtl/>
        </w:rPr>
      </w:pPr>
      <w:r w:rsidRPr="0095015A">
        <w:rPr>
          <w:rFonts w:hint="cs"/>
          <w:sz w:val="32"/>
          <w:szCs w:val="32"/>
          <w:rtl/>
        </w:rPr>
        <w:t xml:space="preserve">מסעדה </w:t>
      </w:r>
    </w:p>
    <w:p w:rsidR="0000100B" w:rsidRPr="0095015A" w:rsidRDefault="0000100B" w:rsidP="00520A6C">
      <w:pPr>
        <w:pStyle w:val="a5"/>
        <w:tabs>
          <w:tab w:val="left" w:pos="368"/>
        </w:tabs>
        <w:ind w:left="368" w:hanging="360"/>
        <w:rPr>
          <w:sz w:val="32"/>
          <w:szCs w:val="32"/>
          <w:rtl/>
        </w:rPr>
      </w:pPr>
      <w:r w:rsidRPr="0095015A">
        <w:rPr>
          <w:rFonts w:hint="cs"/>
          <w:sz w:val="32"/>
          <w:szCs w:val="32"/>
          <w:rtl/>
        </w:rPr>
        <w:t xml:space="preserve">מאפיה </w:t>
      </w:r>
    </w:p>
    <w:p w:rsidR="0000100B" w:rsidRPr="0095015A" w:rsidRDefault="0000100B" w:rsidP="00520A6C">
      <w:pPr>
        <w:pStyle w:val="a5"/>
        <w:tabs>
          <w:tab w:val="left" w:pos="368"/>
        </w:tabs>
        <w:ind w:left="368" w:hanging="360"/>
        <w:rPr>
          <w:sz w:val="32"/>
          <w:szCs w:val="32"/>
          <w:rtl/>
        </w:rPr>
      </w:pPr>
      <w:r w:rsidRPr="0095015A">
        <w:rPr>
          <w:rFonts w:hint="cs"/>
          <w:sz w:val="32"/>
          <w:szCs w:val="32"/>
          <w:rtl/>
        </w:rPr>
        <w:t>מכבסה</w:t>
      </w:r>
    </w:p>
    <w:p w:rsidR="0000100B" w:rsidRPr="0095015A" w:rsidRDefault="0000100B" w:rsidP="00520A6C">
      <w:pPr>
        <w:pStyle w:val="a5"/>
        <w:tabs>
          <w:tab w:val="left" w:pos="368"/>
        </w:tabs>
        <w:ind w:left="368" w:hanging="360"/>
        <w:rPr>
          <w:sz w:val="32"/>
          <w:szCs w:val="32"/>
          <w:rtl/>
        </w:rPr>
      </w:pPr>
      <w:r w:rsidRPr="0095015A">
        <w:rPr>
          <w:rFonts w:hint="cs"/>
          <w:sz w:val="32"/>
          <w:szCs w:val="32"/>
          <w:rtl/>
        </w:rPr>
        <w:t>מרפאה</w:t>
      </w:r>
    </w:p>
    <w:p w:rsidR="0000100B" w:rsidRPr="0095015A" w:rsidRDefault="0000100B" w:rsidP="00520A6C">
      <w:pPr>
        <w:pStyle w:val="a5"/>
        <w:tabs>
          <w:tab w:val="left" w:pos="368"/>
        </w:tabs>
        <w:ind w:left="368" w:hanging="360"/>
        <w:rPr>
          <w:sz w:val="32"/>
          <w:szCs w:val="32"/>
          <w:rtl/>
        </w:rPr>
      </w:pPr>
      <w:r w:rsidRPr="0095015A">
        <w:rPr>
          <w:rFonts w:hint="cs"/>
          <w:sz w:val="32"/>
          <w:szCs w:val="32"/>
          <w:rtl/>
        </w:rPr>
        <w:t>ספריה</w:t>
      </w:r>
    </w:p>
    <w:p w:rsidR="0000100B" w:rsidRPr="0095015A" w:rsidRDefault="0000100B" w:rsidP="00520A6C">
      <w:pPr>
        <w:pStyle w:val="a5"/>
        <w:tabs>
          <w:tab w:val="left" w:pos="368"/>
        </w:tabs>
        <w:ind w:left="368" w:hanging="360"/>
        <w:rPr>
          <w:sz w:val="32"/>
          <w:szCs w:val="32"/>
          <w:rtl/>
        </w:rPr>
      </w:pPr>
      <w:r w:rsidRPr="0095015A">
        <w:rPr>
          <w:rFonts w:hint="cs"/>
          <w:sz w:val="32"/>
          <w:szCs w:val="32"/>
          <w:rtl/>
        </w:rPr>
        <w:t>מטבח</w:t>
      </w:r>
    </w:p>
    <w:p w:rsidR="0000100B" w:rsidRPr="0095015A" w:rsidRDefault="0000100B" w:rsidP="00520A6C">
      <w:pPr>
        <w:pStyle w:val="a5"/>
        <w:tabs>
          <w:tab w:val="left" w:pos="368"/>
        </w:tabs>
        <w:ind w:left="368" w:hanging="360"/>
        <w:rPr>
          <w:sz w:val="32"/>
          <w:szCs w:val="32"/>
          <w:rtl/>
        </w:rPr>
      </w:pPr>
      <w:r w:rsidRPr="0095015A">
        <w:rPr>
          <w:rFonts w:hint="cs"/>
          <w:sz w:val="32"/>
          <w:szCs w:val="32"/>
          <w:rtl/>
        </w:rPr>
        <w:t>חדר הלבשה</w:t>
      </w:r>
    </w:p>
    <w:p w:rsidR="0000100B" w:rsidRPr="0095015A" w:rsidRDefault="0000100B" w:rsidP="00520A6C">
      <w:pPr>
        <w:pStyle w:val="a5"/>
        <w:tabs>
          <w:tab w:val="left" w:pos="368"/>
        </w:tabs>
        <w:ind w:left="368" w:hanging="360"/>
        <w:rPr>
          <w:sz w:val="32"/>
          <w:szCs w:val="32"/>
          <w:rtl/>
        </w:rPr>
      </w:pPr>
      <w:r w:rsidRPr="0095015A">
        <w:rPr>
          <w:rFonts w:hint="cs"/>
          <w:sz w:val="32"/>
          <w:szCs w:val="32"/>
          <w:rtl/>
        </w:rPr>
        <w:t>שירותים</w:t>
      </w:r>
    </w:p>
    <w:p w:rsidR="0000100B" w:rsidRPr="0095015A" w:rsidRDefault="0000100B" w:rsidP="00520A6C">
      <w:pPr>
        <w:pStyle w:val="a5"/>
        <w:tabs>
          <w:tab w:val="left" w:pos="368"/>
        </w:tabs>
        <w:ind w:left="368" w:hanging="360"/>
        <w:rPr>
          <w:sz w:val="32"/>
          <w:szCs w:val="32"/>
          <w:rtl/>
        </w:rPr>
      </w:pPr>
      <w:r w:rsidRPr="0095015A">
        <w:rPr>
          <w:rFonts w:hint="cs"/>
          <w:sz w:val="32"/>
          <w:szCs w:val="32"/>
          <w:rtl/>
        </w:rPr>
        <w:t xml:space="preserve">ארכיון כפפות משקפיים </w:t>
      </w:r>
    </w:p>
    <w:p w:rsidR="0000100B" w:rsidRPr="0095015A" w:rsidRDefault="0000100B" w:rsidP="00520A6C">
      <w:pPr>
        <w:pStyle w:val="a5"/>
        <w:tabs>
          <w:tab w:val="left" w:pos="368"/>
        </w:tabs>
        <w:ind w:left="368" w:hanging="360"/>
        <w:rPr>
          <w:sz w:val="32"/>
          <w:szCs w:val="32"/>
          <w:rtl/>
        </w:rPr>
      </w:pPr>
      <w:r w:rsidRPr="0095015A">
        <w:rPr>
          <w:rFonts w:hint="cs"/>
          <w:sz w:val="32"/>
          <w:szCs w:val="32"/>
          <w:rtl/>
        </w:rPr>
        <w:t>גרביים ושרוולים</w:t>
      </w:r>
    </w:p>
    <w:p w:rsidR="0000100B" w:rsidRPr="0095015A" w:rsidRDefault="0000100B" w:rsidP="00520A6C">
      <w:pPr>
        <w:pStyle w:val="a5"/>
        <w:tabs>
          <w:tab w:val="left" w:pos="368"/>
        </w:tabs>
        <w:ind w:left="368" w:hanging="360"/>
        <w:rPr>
          <w:sz w:val="32"/>
          <w:szCs w:val="32"/>
          <w:rtl/>
        </w:rPr>
      </w:pPr>
    </w:p>
    <w:p w:rsidR="0000100B" w:rsidRPr="0095015A" w:rsidRDefault="0000100B" w:rsidP="00520A6C">
      <w:pPr>
        <w:pStyle w:val="a5"/>
        <w:tabs>
          <w:tab w:val="left" w:pos="368"/>
        </w:tabs>
        <w:ind w:left="368" w:hanging="360"/>
        <w:rPr>
          <w:sz w:val="32"/>
          <w:szCs w:val="32"/>
          <w:rtl/>
        </w:rPr>
      </w:pPr>
      <w:r w:rsidRPr="0095015A">
        <w:rPr>
          <w:rFonts w:hint="cs"/>
          <w:sz w:val="32"/>
          <w:szCs w:val="32"/>
          <w:rtl/>
        </w:rPr>
        <w:t>מצ"ב דף עבודה .</w:t>
      </w:r>
    </w:p>
    <w:p w:rsidR="0000100B" w:rsidRPr="0095015A" w:rsidRDefault="0000100B" w:rsidP="00520A6C">
      <w:pPr>
        <w:pStyle w:val="a5"/>
        <w:tabs>
          <w:tab w:val="left" w:pos="368"/>
        </w:tabs>
        <w:ind w:left="368" w:hanging="360"/>
        <w:rPr>
          <w:sz w:val="32"/>
          <w:szCs w:val="32"/>
          <w:rtl/>
        </w:rPr>
      </w:pPr>
    </w:p>
    <w:p w:rsidR="0000100B" w:rsidRPr="0095015A" w:rsidRDefault="0000100B" w:rsidP="00520A6C">
      <w:pPr>
        <w:pStyle w:val="a5"/>
        <w:tabs>
          <w:tab w:val="left" w:pos="368"/>
        </w:tabs>
        <w:ind w:left="368" w:hanging="360"/>
        <w:rPr>
          <w:sz w:val="32"/>
          <w:szCs w:val="32"/>
          <w:rtl/>
        </w:rPr>
      </w:pPr>
    </w:p>
    <w:p w:rsidR="0000100B" w:rsidRDefault="0000100B" w:rsidP="00520A6C">
      <w:pPr>
        <w:pStyle w:val="a5"/>
        <w:numPr>
          <w:ilvl w:val="1"/>
          <w:numId w:val="1"/>
        </w:numPr>
        <w:tabs>
          <w:tab w:val="left" w:pos="368"/>
        </w:tabs>
        <w:ind w:left="368"/>
        <w:rPr>
          <w:sz w:val="32"/>
          <w:szCs w:val="32"/>
        </w:rPr>
      </w:pPr>
      <w:r w:rsidRPr="0095015A">
        <w:rPr>
          <w:rFonts w:hint="cs"/>
          <w:sz w:val="32"/>
          <w:szCs w:val="32"/>
          <w:rtl/>
        </w:rPr>
        <w:t>אישים בשפה העברית</w:t>
      </w:r>
    </w:p>
    <w:p w:rsidR="0000100B" w:rsidRDefault="0000100B" w:rsidP="00520A6C">
      <w:pPr>
        <w:pStyle w:val="a5"/>
        <w:tabs>
          <w:tab w:val="left" w:pos="368"/>
        </w:tabs>
        <w:ind w:left="368" w:hanging="360"/>
        <w:rPr>
          <w:sz w:val="32"/>
          <w:szCs w:val="32"/>
          <w:rtl/>
        </w:rPr>
      </w:pPr>
    </w:p>
    <w:p w:rsidR="0000100B" w:rsidRPr="0095015A" w:rsidRDefault="0000100B" w:rsidP="00520A6C">
      <w:pPr>
        <w:pStyle w:val="a5"/>
        <w:ind w:left="84"/>
        <w:rPr>
          <w:sz w:val="32"/>
          <w:szCs w:val="32"/>
        </w:rPr>
      </w:pPr>
      <w:r w:rsidRPr="0095015A">
        <w:rPr>
          <w:rFonts w:hint="cs"/>
          <w:sz w:val="32"/>
          <w:szCs w:val="32"/>
          <w:rtl/>
        </w:rPr>
        <w:t xml:space="preserve"> מצ"ב קישור וגם תוכן הקישור לנוחיותכם</w:t>
      </w:r>
      <w:r w:rsidR="00520A6C">
        <w:rPr>
          <w:rFonts w:hint="cs"/>
          <w:sz w:val="32"/>
          <w:szCs w:val="32"/>
          <w:rtl/>
        </w:rPr>
        <w:t xml:space="preserve"> </w:t>
      </w:r>
      <w:r>
        <w:rPr>
          <w:rFonts w:hint="cs"/>
          <w:sz w:val="32"/>
          <w:szCs w:val="32"/>
          <w:rtl/>
        </w:rPr>
        <w:t>(נספח מס' 7)</w:t>
      </w:r>
      <w:r w:rsidRPr="0095015A">
        <w:rPr>
          <w:rFonts w:hint="cs"/>
          <w:sz w:val="32"/>
          <w:szCs w:val="32"/>
          <w:rtl/>
        </w:rPr>
        <w:t>.</w:t>
      </w:r>
    </w:p>
    <w:p w:rsidR="0000100B" w:rsidRPr="0095015A" w:rsidRDefault="0000100B" w:rsidP="00520A6C">
      <w:pPr>
        <w:pStyle w:val="a5"/>
        <w:ind w:left="84"/>
        <w:rPr>
          <w:sz w:val="32"/>
          <w:szCs w:val="32"/>
          <w:rtl/>
        </w:rPr>
      </w:pPr>
      <w:r w:rsidRPr="0095015A">
        <w:rPr>
          <w:rFonts w:hint="cs"/>
          <w:sz w:val="32"/>
          <w:szCs w:val="32"/>
          <w:rtl/>
        </w:rPr>
        <w:lastRenderedPageBreak/>
        <w:t xml:space="preserve">היכנס לאתר הבית של האקדמיה ללשון העברית </w:t>
      </w:r>
      <w:r w:rsidRPr="0095015A">
        <w:rPr>
          <w:sz w:val="32"/>
          <w:szCs w:val="32"/>
          <w:rtl/>
        </w:rPr>
        <w:t>–</w:t>
      </w:r>
      <w:r w:rsidRPr="0095015A">
        <w:rPr>
          <w:rFonts w:hint="cs"/>
          <w:sz w:val="32"/>
          <w:szCs w:val="32"/>
          <w:rtl/>
        </w:rPr>
        <w:t xml:space="preserve"> אתר המבקרים </w:t>
      </w:r>
      <w:r w:rsidRPr="0095015A">
        <w:rPr>
          <w:sz w:val="32"/>
          <w:szCs w:val="32"/>
          <w:rtl/>
        </w:rPr>
        <w:t>–</w:t>
      </w:r>
      <w:r w:rsidRPr="0095015A">
        <w:rPr>
          <w:rFonts w:hint="cs"/>
          <w:sz w:val="32"/>
          <w:szCs w:val="32"/>
          <w:rtl/>
        </w:rPr>
        <w:t xml:space="preserve"> אישים</w:t>
      </w:r>
    </w:p>
    <w:p w:rsidR="0000100B" w:rsidRDefault="0000100B" w:rsidP="00520A6C">
      <w:pPr>
        <w:pStyle w:val="a5"/>
        <w:numPr>
          <w:ilvl w:val="2"/>
          <w:numId w:val="1"/>
        </w:numPr>
        <w:ind w:left="84"/>
        <w:rPr>
          <w:sz w:val="32"/>
          <w:szCs w:val="32"/>
        </w:rPr>
      </w:pPr>
      <w:r w:rsidRPr="0095015A">
        <w:rPr>
          <w:rFonts w:hint="cs"/>
          <w:sz w:val="32"/>
          <w:szCs w:val="32"/>
          <w:rtl/>
        </w:rPr>
        <w:t>סכם בהיקף של כ-15 שורות מתוך אתר האקדמיה  על אליעזר בן יהודה בסיכומך התייחס למוצאו ו</w:t>
      </w:r>
      <w:r>
        <w:rPr>
          <w:rFonts w:hint="cs"/>
          <w:sz w:val="32"/>
          <w:szCs w:val="32"/>
          <w:rtl/>
        </w:rPr>
        <w:t>למשפחתו ולתרומתו לתחיית הלשון העברית</w:t>
      </w:r>
      <w:r w:rsidRPr="0095015A">
        <w:rPr>
          <w:rFonts w:hint="cs"/>
          <w:sz w:val="32"/>
          <w:szCs w:val="32"/>
          <w:rtl/>
        </w:rPr>
        <w:t xml:space="preserve"> </w:t>
      </w:r>
      <w:r>
        <w:rPr>
          <w:rFonts w:hint="cs"/>
          <w:sz w:val="32"/>
          <w:szCs w:val="32"/>
          <w:rtl/>
        </w:rPr>
        <w:t>.</w:t>
      </w:r>
    </w:p>
    <w:p w:rsidR="0000100B" w:rsidRDefault="0000100B" w:rsidP="00520A6C">
      <w:pPr>
        <w:pStyle w:val="a5"/>
        <w:numPr>
          <w:ilvl w:val="2"/>
          <w:numId w:val="1"/>
        </w:numPr>
        <w:ind w:left="84"/>
        <w:rPr>
          <w:sz w:val="32"/>
          <w:szCs w:val="32"/>
        </w:rPr>
      </w:pPr>
      <w:r>
        <w:rPr>
          <w:rFonts w:hint="cs"/>
          <w:sz w:val="32"/>
          <w:szCs w:val="32"/>
          <w:rtl/>
        </w:rPr>
        <w:t>ציין עשר מילים שחידש אליעזר בן יהודה .</w:t>
      </w:r>
    </w:p>
    <w:p w:rsidR="0000100B" w:rsidRDefault="0000100B" w:rsidP="00520A6C">
      <w:pPr>
        <w:pStyle w:val="a5"/>
        <w:numPr>
          <w:ilvl w:val="2"/>
          <w:numId w:val="1"/>
        </w:numPr>
        <w:ind w:left="84"/>
        <w:rPr>
          <w:sz w:val="32"/>
          <w:szCs w:val="32"/>
        </w:rPr>
      </w:pPr>
      <w:r>
        <w:rPr>
          <w:rFonts w:hint="cs"/>
          <w:sz w:val="32"/>
          <w:szCs w:val="32"/>
          <w:rtl/>
        </w:rPr>
        <w:t>אליעזר בן יהודה הציע חלופות עבריות למילים: דמוקרטיה וגפרור מהן?</w:t>
      </w:r>
    </w:p>
    <w:p w:rsidR="0000100B" w:rsidRDefault="0000100B" w:rsidP="00520A6C">
      <w:pPr>
        <w:pStyle w:val="a5"/>
        <w:ind w:left="84"/>
        <w:rPr>
          <w:sz w:val="32"/>
          <w:szCs w:val="32"/>
          <w:rtl/>
        </w:rPr>
      </w:pPr>
      <w:r>
        <w:rPr>
          <w:rFonts w:hint="cs"/>
          <w:sz w:val="32"/>
          <w:szCs w:val="32"/>
          <w:rtl/>
        </w:rPr>
        <w:t>נסה לשער מדוע חלופות אלו נדחו.</w:t>
      </w:r>
    </w:p>
    <w:p w:rsidR="0000100B" w:rsidRDefault="0000100B" w:rsidP="00520A6C">
      <w:pPr>
        <w:pStyle w:val="a5"/>
        <w:numPr>
          <w:ilvl w:val="2"/>
          <w:numId w:val="1"/>
        </w:numPr>
        <w:ind w:left="84"/>
        <w:rPr>
          <w:sz w:val="32"/>
          <w:szCs w:val="32"/>
        </w:rPr>
      </w:pPr>
      <w:r>
        <w:rPr>
          <w:rFonts w:hint="cs"/>
          <w:sz w:val="32"/>
          <w:szCs w:val="32"/>
          <w:rtl/>
        </w:rPr>
        <w:t>כתוב מהו ארגון אונסקו , ומדוע אליעזר בן יהודה זכה להיכלל במפעל המורשת של אונסקו?</w:t>
      </w:r>
    </w:p>
    <w:p w:rsidR="0000100B" w:rsidRDefault="0000100B" w:rsidP="00520A6C">
      <w:pPr>
        <w:pStyle w:val="a5"/>
        <w:numPr>
          <w:ilvl w:val="2"/>
          <w:numId w:val="1"/>
        </w:numPr>
        <w:ind w:left="84"/>
        <w:rPr>
          <w:sz w:val="32"/>
          <w:szCs w:val="32"/>
        </w:rPr>
      </w:pPr>
      <w:r>
        <w:rPr>
          <w:rFonts w:hint="cs"/>
          <w:sz w:val="32"/>
          <w:szCs w:val="32"/>
          <w:rtl/>
        </w:rPr>
        <w:t>כתוב בקצרה על חייהם, על פועלם ועל תרומתם לשפה העברית של האישים הבאים :</w:t>
      </w:r>
    </w:p>
    <w:p w:rsidR="0000100B" w:rsidRDefault="0000100B" w:rsidP="00520A6C">
      <w:pPr>
        <w:pStyle w:val="a5"/>
        <w:numPr>
          <w:ilvl w:val="3"/>
          <w:numId w:val="1"/>
        </w:numPr>
        <w:ind w:left="84"/>
        <w:rPr>
          <w:sz w:val="32"/>
          <w:szCs w:val="32"/>
        </w:rPr>
      </w:pPr>
      <w:r>
        <w:rPr>
          <w:rFonts w:hint="cs"/>
          <w:sz w:val="32"/>
          <w:szCs w:val="32"/>
          <w:rtl/>
        </w:rPr>
        <w:t>חיים נחמן ביאליק</w:t>
      </w:r>
    </w:p>
    <w:p w:rsidR="0000100B" w:rsidRDefault="0000100B" w:rsidP="00520A6C">
      <w:pPr>
        <w:pStyle w:val="a5"/>
        <w:numPr>
          <w:ilvl w:val="3"/>
          <w:numId w:val="1"/>
        </w:numPr>
        <w:ind w:left="84"/>
        <w:rPr>
          <w:sz w:val="32"/>
          <w:szCs w:val="32"/>
        </w:rPr>
      </w:pPr>
      <w:r>
        <w:rPr>
          <w:rFonts w:hint="cs"/>
          <w:sz w:val="32"/>
          <w:szCs w:val="32"/>
          <w:rtl/>
        </w:rPr>
        <w:t>שאול טשרניחובסקי</w:t>
      </w:r>
    </w:p>
    <w:p w:rsidR="0000100B" w:rsidRDefault="0000100B" w:rsidP="00520A6C">
      <w:pPr>
        <w:pStyle w:val="a5"/>
        <w:numPr>
          <w:ilvl w:val="3"/>
          <w:numId w:val="1"/>
        </w:numPr>
        <w:ind w:left="84"/>
        <w:rPr>
          <w:sz w:val="32"/>
          <w:szCs w:val="32"/>
        </w:rPr>
      </w:pPr>
      <w:r>
        <w:rPr>
          <w:rFonts w:hint="cs"/>
          <w:sz w:val="32"/>
          <w:szCs w:val="32"/>
          <w:rtl/>
        </w:rPr>
        <w:t>אברהם אבן שושן</w:t>
      </w:r>
    </w:p>
    <w:p w:rsidR="00966AE2" w:rsidRPr="0095015A" w:rsidRDefault="0063757E" w:rsidP="0063757E">
      <w:pPr>
        <w:pStyle w:val="a5"/>
        <w:numPr>
          <w:ilvl w:val="3"/>
          <w:numId w:val="1"/>
        </w:numPr>
        <w:ind w:left="84"/>
        <w:rPr>
          <w:sz w:val="32"/>
          <w:szCs w:val="32"/>
        </w:rPr>
      </w:pPr>
      <w:r>
        <w:rPr>
          <w:rFonts w:hint="cs"/>
          <w:sz w:val="32"/>
          <w:szCs w:val="32"/>
          <w:rtl/>
        </w:rPr>
        <w:t>חיים הזז</w:t>
      </w:r>
    </w:p>
    <w:p w:rsidR="0000100B" w:rsidRDefault="00966AE2" w:rsidP="0000100B">
      <w:pPr>
        <w:bidi w:val="0"/>
        <w:spacing w:before="300" w:after="300" w:line="240" w:lineRule="auto"/>
        <w:jc w:val="right"/>
        <w:outlineLvl w:val="1"/>
        <w:rPr>
          <w:rFonts w:ascii="Arial" w:eastAsia="Times New Roman" w:hAnsi="Arial" w:cs="Arial"/>
          <w:color w:val="EB5C00"/>
          <w:sz w:val="26"/>
          <w:szCs w:val="26"/>
          <w:u w:val="single"/>
          <w:rtl/>
        </w:rPr>
      </w:pPr>
      <w:r>
        <w:rPr>
          <w:rFonts w:ascii="Arial" w:eastAsia="Times New Roman" w:hAnsi="Arial" w:cs="Arial"/>
          <w:color w:val="EB5C00"/>
          <w:sz w:val="26"/>
          <w:szCs w:val="26"/>
          <w:u w:val="single"/>
        </w:rPr>
        <w:t xml:space="preserve">                                         </w:t>
      </w:r>
    </w:p>
    <w:p w:rsidR="0000100B" w:rsidRDefault="0000100B" w:rsidP="0000100B">
      <w:pPr>
        <w:bidi w:val="0"/>
        <w:spacing w:before="300" w:after="300" w:line="240" w:lineRule="auto"/>
        <w:jc w:val="right"/>
        <w:outlineLvl w:val="1"/>
        <w:rPr>
          <w:rFonts w:ascii="Arial" w:eastAsia="Times New Roman" w:hAnsi="Arial" w:cs="Arial"/>
          <w:color w:val="EB5C00"/>
          <w:sz w:val="26"/>
          <w:szCs w:val="26"/>
          <w:u w:val="single"/>
          <w:rtl/>
        </w:rPr>
      </w:pPr>
    </w:p>
    <w:p w:rsidR="0000100B" w:rsidRDefault="0000100B" w:rsidP="0000100B">
      <w:pPr>
        <w:bidi w:val="0"/>
        <w:spacing w:before="300" w:after="300" w:line="240" w:lineRule="auto"/>
        <w:jc w:val="right"/>
        <w:outlineLvl w:val="1"/>
        <w:rPr>
          <w:rFonts w:ascii="Arial" w:eastAsia="Times New Roman" w:hAnsi="Arial" w:cs="Arial"/>
          <w:color w:val="EB5C00"/>
          <w:sz w:val="26"/>
          <w:szCs w:val="26"/>
          <w:u w:val="single"/>
          <w:rtl/>
        </w:rPr>
      </w:pPr>
    </w:p>
    <w:p w:rsidR="0000100B" w:rsidRDefault="0000100B" w:rsidP="0000100B">
      <w:pPr>
        <w:bidi w:val="0"/>
        <w:spacing w:before="300" w:after="300" w:line="240" w:lineRule="auto"/>
        <w:jc w:val="right"/>
        <w:outlineLvl w:val="1"/>
        <w:rPr>
          <w:rFonts w:ascii="Arial" w:eastAsia="Times New Roman" w:hAnsi="Arial" w:cs="Arial"/>
          <w:color w:val="EB5C00"/>
          <w:sz w:val="26"/>
          <w:szCs w:val="26"/>
          <w:u w:val="single"/>
          <w:rtl/>
        </w:rPr>
      </w:pPr>
    </w:p>
    <w:p w:rsidR="0000100B" w:rsidRDefault="0000100B" w:rsidP="0000100B">
      <w:pPr>
        <w:bidi w:val="0"/>
        <w:spacing w:before="300" w:after="300" w:line="240" w:lineRule="auto"/>
        <w:jc w:val="right"/>
        <w:outlineLvl w:val="1"/>
        <w:rPr>
          <w:rFonts w:ascii="Arial" w:eastAsia="Times New Roman" w:hAnsi="Arial" w:cs="Arial"/>
          <w:color w:val="EB5C00"/>
          <w:sz w:val="26"/>
          <w:szCs w:val="26"/>
          <w:u w:val="single"/>
          <w:rtl/>
        </w:rPr>
      </w:pPr>
    </w:p>
    <w:p w:rsidR="0000100B" w:rsidRDefault="0000100B" w:rsidP="0000100B">
      <w:pPr>
        <w:bidi w:val="0"/>
        <w:spacing w:before="300" w:after="300" w:line="240" w:lineRule="auto"/>
        <w:jc w:val="right"/>
        <w:outlineLvl w:val="1"/>
        <w:rPr>
          <w:rFonts w:ascii="Arial" w:eastAsia="Times New Roman" w:hAnsi="Arial" w:cs="Arial"/>
          <w:color w:val="EB5C00"/>
          <w:sz w:val="26"/>
          <w:szCs w:val="26"/>
          <w:u w:val="single"/>
          <w:rtl/>
        </w:rPr>
      </w:pPr>
    </w:p>
    <w:p w:rsidR="0000100B" w:rsidRDefault="0000100B" w:rsidP="0000100B">
      <w:pPr>
        <w:bidi w:val="0"/>
        <w:spacing w:before="300" w:after="300" w:line="240" w:lineRule="auto"/>
        <w:jc w:val="right"/>
        <w:outlineLvl w:val="1"/>
        <w:rPr>
          <w:rFonts w:ascii="Arial" w:eastAsia="Times New Roman" w:hAnsi="Arial" w:cs="Arial"/>
          <w:color w:val="EB5C00"/>
          <w:sz w:val="26"/>
          <w:szCs w:val="26"/>
          <w:u w:val="single"/>
          <w:rtl/>
        </w:rPr>
      </w:pPr>
    </w:p>
    <w:p w:rsidR="0000100B" w:rsidRDefault="0000100B" w:rsidP="0000100B">
      <w:pPr>
        <w:bidi w:val="0"/>
        <w:spacing w:before="300" w:after="300" w:line="240" w:lineRule="auto"/>
        <w:jc w:val="right"/>
        <w:outlineLvl w:val="1"/>
        <w:rPr>
          <w:rFonts w:ascii="Arial" w:eastAsia="Times New Roman" w:hAnsi="Arial" w:cs="Arial"/>
          <w:color w:val="EB5C00"/>
          <w:sz w:val="26"/>
          <w:szCs w:val="26"/>
          <w:u w:val="single"/>
        </w:rPr>
      </w:pPr>
    </w:p>
    <w:p w:rsidR="00520A6C" w:rsidRDefault="00520A6C" w:rsidP="00520A6C">
      <w:pPr>
        <w:bidi w:val="0"/>
        <w:spacing w:before="300" w:after="300" w:line="240" w:lineRule="auto"/>
        <w:jc w:val="right"/>
        <w:outlineLvl w:val="1"/>
        <w:rPr>
          <w:rFonts w:ascii="Arial" w:eastAsia="Times New Roman" w:hAnsi="Arial" w:cs="Arial"/>
          <w:color w:val="EB5C00"/>
          <w:sz w:val="26"/>
          <w:szCs w:val="26"/>
          <w:u w:val="single"/>
        </w:rPr>
      </w:pPr>
    </w:p>
    <w:p w:rsidR="00520A6C" w:rsidRDefault="00520A6C" w:rsidP="00520A6C">
      <w:pPr>
        <w:bidi w:val="0"/>
        <w:spacing w:before="300" w:after="300" w:line="240" w:lineRule="auto"/>
        <w:jc w:val="right"/>
        <w:outlineLvl w:val="1"/>
        <w:rPr>
          <w:rFonts w:ascii="Arial" w:eastAsia="Times New Roman" w:hAnsi="Arial" w:cs="Arial"/>
          <w:color w:val="EB5C00"/>
          <w:sz w:val="26"/>
          <w:szCs w:val="26"/>
          <w:u w:val="single"/>
          <w:rtl/>
        </w:rPr>
      </w:pPr>
    </w:p>
    <w:p w:rsidR="003606DA" w:rsidRPr="00520A6C" w:rsidRDefault="003606DA" w:rsidP="00520A6C">
      <w:pPr>
        <w:shd w:val="clear" w:color="auto" w:fill="FFFFFF"/>
        <w:bidi w:val="0"/>
        <w:spacing w:after="0" w:line="270" w:lineRule="atLeast"/>
        <w:ind w:left="96" w:right="480"/>
        <w:textAlignment w:val="baseline"/>
        <w:rPr>
          <w:rFonts w:ascii="inherit" w:eastAsia="Times New Roman" w:hAnsi="inherit" w:cs="Arial"/>
          <w:color w:val="333333"/>
          <w:sz w:val="21"/>
          <w:szCs w:val="21"/>
          <w:rtl/>
        </w:rPr>
      </w:pPr>
      <w:r w:rsidRPr="00520A6C">
        <w:rPr>
          <w:rFonts w:hint="cs"/>
          <w:b/>
          <w:bCs/>
          <w:sz w:val="40"/>
          <w:szCs w:val="40"/>
          <w:rtl/>
        </w:rPr>
        <w:lastRenderedPageBreak/>
        <w:t xml:space="preserve">דף עבודה </w:t>
      </w:r>
      <w:r w:rsidRPr="00520A6C">
        <w:rPr>
          <w:b/>
          <w:bCs/>
          <w:sz w:val="40"/>
          <w:szCs w:val="40"/>
          <w:rtl/>
        </w:rPr>
        <w:t>–</w:t>
      </w:r>
      <w:r w:rsidRPr="00520A6C">
        <w:rPr>
          <w:rFonts w:hint="cs"/>
          <w:b/>
          <w:bCs/>
          <w:sz w:val="40"/>
          <w:szCs w:val="40"/>
          <w:rtl/>
        </w:rPr>
        <w:t xml:space="preserve"> המילה העברית האהובה</w:t>
      </w:r>
    </w:p>
    <w:p w:rsidR="003606DA" w:rsidRDefault="003606DA">
      <w:pPr>
        <w:rPr>
          <w:rtl/>
        </w:rPr>
      </w:pPr>
    </w:p>
    <w:p w:rsidR="003606DA" w:rsidRPr="003606DA" w:rsidRDefault="003606DA" w:rsidP="003606DA">
      <w:pPr>
        <w:bidi w:val="0"/>
        <w:spacing w:before="100" w:beforeAutospacing="1" w:after="100" w:afterAutospacing="1" w:line="360" w:lineRule="atLeast"/>
        <w:jc w:val="right"/>
        <w:rPr>
          <w:rFonts w:ascii="Arial" w:eastAsia="Times New Roman" w:hAnsi="Arial" w:cs="Arial"/>
          <w:color w:val="000000"/>
          <w:sz w:val="32"/>
          <w:szCs w:val="32"/>
        </w:rPr>
      </w:pPr>
      <w:r w:rsidRPr="003606DA">
        <w:rPr>
          <w:rFonts w:ascii="Arial" w:eastAsia="Times New Roman" w:hAnsi="Arial" w:cs="Arial"/>
          <w:color w:val="000000"/>
          <w:sz w:val="32"/>
          <w:szCs w:val="32"/>
          <w:rtl/>
        </w:rPr>
        <w:t xml:space="preserve">במרכזו של יום הלשון העברית לשנת תשע"ה </w:t>
      </w:r>
      <w:r w:rsidRPr="003606DA">
        <w:rPr>
          <w:rFonts w:ascii="Arial" w:eastAsia="Times New Roman" w:hAnsi="Arial" w:cs="Arial" w:hint="cs"/>
          <w:color w:val="000000"/>
          <w:sz w:val="32"/>
          <w:szCs w:val="32"/>
          <w:rtl/>
        </w:rPr>
        <w:t>ה</w:t>
      </w:r>
      <w:r w:rsidRPr="003606DA">
        <w:rPr>
          <w:rFonts w:ascii="Arial" w:eastAsia="Times New Roman" w:hAnsi="Arial" w:cs="Arial"/>
          <w:color w:val="000000"/>
          <w:sz w:val="32"/>
          <w:szCs w:val="32"/>
          <w:rtl/>
        </w:rPr>
        <w:t>א</w:t>
      </w:r>
      <w:r w:rsidRPr="003606DA">
        <w:rPr>
          <w:rFonts w:ascii="Arial" w:eastAsia="Times New Roman" w:hAnsi="Arial" w:cs="Arial" w:hint="cs"/>
          <w:color w:val="000000"/>
          <w:sz w:val="32"/>
          <w:szCs w:val="32"/>
          <w:rtl/>
        </w:rPr>
        <w:t xml:space="preserve">קדמיה ללשון העברית </w:t>
      </w:r>
      <w:r w:rsidRPr="003606DA">
        <w:rPr>
          <w:rFonts w:ascii="Arial" w:eastAsia="Times New Roman" w:hAnsi="Arial" w:cs="Arial"/>
          <w:color w:val="000000"/>
          <w:sz w:val="32"/>
          <w:szCs w:val="32"/>
          <w:rtl/>
        </w:rPr>
        <w:t xml:space="preserve"> קורא</w:t>
      </w:r>
      <w:r w:rsidRPr="003606DA">
        <w:rPr>
          <w:rFonts w:ascii="Arial" w:eastAsia="Times New Roman" w:hAnsi="Arial" w:cs="Arial" w:hint="cs"/>
          <w:color w:val="000000"/>
          <w:sz w:val="32"/>
          <w:szCs w:val="32"/>
          <w:rtl/>
        </w:rPr>
        <w:t>ת לכם לחשוב ע</w:t>
      </w:r>
      <w:r w:rsidR="00284274">
        <w:rPr>
          <w:rFonts w:ascii="Arial" w:eastAsia="Times New Roman" w:hAnsi="Arial" w:cs="Arial"/>
          <w:color w:val="000000"/>
          <w:sz w:val="32"/>
          <w:szCs w:val="32"/>
          <w:rtl/>
        </w:rPr>
        <w:t>ל העברית של</w:t>
      </w:r>
      <w:r w:rsidR="00284274">
        <w:rPr>
          <w:rFonts w:ascii="Arial" w:eastAsia="Times New Roman" w:hAnsi="Arial" w:cs="Arial" w:hint="cs"/>
          <w:color w:val="000000"/>
          <w:sz w:val="32"/>
          <w:szCs w:val="32"/>
          <w:rtl/>
        </w:rPr>
        <w:t>כ</w:t>
      </w:r>
      <w:r w:rsidRPr="003606DA">
        <w:rPr>
          <w:rFonts w:ascii="Arial" w:eastAsia="Times New Roman" w:hAnsi="Arial" w:cs="Arial"/>
          <w:color w:val="000000"/>
          <w:sz w:val="32"/>
          <w:szCs w:val="32"/>
          <w:rtl/>
        </w:rPr>
        <w:t>ם מזווית מיוחדת – רגשית ואישית</w:t>
      </w:r>
      <w:r w:rsidRPr="003606DA">
        <w:rPr>
          <w:rFonts w:ascii="Arial" w:eastAsia="Times New Roman" w:hAnsi="Arial" w:cs="Arial" w:hint="cs"/>
          <w:color w:val="000000"/>
          <w:sz w:val="32"/>
          <w:szCs w:val="32"/>
          <w:rtl/>
        </w:rPr>
        <w:t>.</w:t>
      </w:r>
    </w:p>
    <w:p w:rsidR="003606DA" w:rsidRPr="003606DA" w:rsidRDefault="003606DA" w:rsidP="003606DA">
      <w:pPr>
        <w:bidi w:val="0"/>
        <w:spacing w:before="100" w:beforeAutospacing="1" w:after="100" w:afterAutospacing="1" w:line="360" w:lineRule="atLeast"/>
        <w:jc w:val="right"/>
        <w:rPr>
          <w:rFonts w:ascii="Arial" w:eastAsia="Times New Roman" w:hAnsi="Arial" w:cs="Arial"/>
          <w:color w:val="000000"/>
          <w:sz w:val="32"/>
          <w:szCs w:val="32"/>
        </w:rPr>
      </w:pPr>
      <w:r w:rsidRPr="003606DA">
        <w:rPr>
          <w:rFonts w:ascii="Arial" w:eastAsia="Times New Roman" w:hAnsi="Arial" w:cs="Arial" w:hint="cs"/>
          <w:color w:val="000000"/>
          <w:sz w:val="32"/>
          <w:szCs w:val="32"/>
          <w:rtl/>
        </w:rPr>
        <w:t>ח</w:t>
      </w:r>
      <w:r w:rsidRPr="003606DA">
        <w:rPr>
          <w:rFonts w:ascii="Arial" w:eastAsia="Times New Roman" w:hAnsi="Arial" w:cs="Arial"/>
          <w:color w:val="000000"/>
          <w:sz w:val="32"/>
          <w:szCs w:val="32"/>
          <w:rtl/>
        </w:rPr>
        <w:t>שבו על המילים העבריות, ובחרו את המילה האהובה עליכם ביותר</w:t>
      </w:r>
      <w:r w:rsidRPr="003606DA">
        <w:rPr>
          <w:rFonts w:ascii="Arial" w:eastAsia="Times New Roman" w:hAnsi="Arial" w:cs="Arial" w:hint="cs"/>
          <w:color w:val="000000"/>
          <w:sz w:val="32"/>
          <w:szCs w:val="32"/>
          <w:rtl/>
        </w:rPr>
        <w:t>!</w:t>
      </w:r>
    </w:p>
    <w:p w:rsidR="003606DA" w:rsidRPr="003606DA" w:rsidRDefault="003606DA" w:rsidP="003606DA">
      <w:pPr>
        <w:bidi w:val="0"/>
        <w:spacing w:before="100" w:beforeAutospacing="1" w:after="100" w:afterAutospacing="1" w:line="360" w:lineRule="atLeast"/>
        <w:jc w:val="right"/>
        <w:rPr>
          <w:rFonts w:ascii="Arial" w:eastAsia="Times New Roman" w:hAnsi="Arial" w:cs="Arial"/>
          <w:color w:val="000000"/>
          <w:sz w:val="32"/>
          <w:szCs w:val="32"/>
        </w:rPr>
      </w:pPr>
      <w:r w:rsidRPr="003606DA">
        <w:rPr>
          <w:rFonts w:ascii="Arial" w:eastAsia="Times New Roman" w:hAnsi="Arial" w:cs="Arial"/>
          <w:color w:val="000000"/>
          <w:sz w:val="32"/>
          <w:szCs w:val="32"/>
          <w:rtl/>
        </w:rPr>
        <w:t>זו שמרגשת אתכם</w:t>
      </w:r>
      <w:r w:rsidR="00284274">
        <w:rPr>
          <w:rFonts w:ascii="Arial" w:eastAsia="Times New Roman" w:hAnsi="Arial" w:cs="Arial" w:hint="cs"/>
          <w:color w:val="000000"/>
          <w:sz w:val="32"/>
          <w:szCs w:val="32"/>
          <w:rtl/>
        </w:rPr>
        <w:t>,</w:t>
      </w:r>
    </w:p>
    <w:p w:rsidR="003606DA" w:rsidRPr="003606DA" w:rsidRDefault="003606DA" w:rsidP="003606DA">
      <w:pPr>
        <w:bidi w:val="0"/>
        <w:spacing w:before="100" w:beforeAutospacing="1" w:after="100" w:afterAutospacing="1" w:line="360" w:lineRule="atLeast"/>
        <w:jc w:val="right"/>
        <w:rPr>
          <w:rFonts w:ascii="Arial" w:eastAsia="Times New Roman" w:hAnsi="Arial" w:cs="Arial"/>
          <w:color w:val="000000"/>
          <w:sz w:val="32"/>
          <w:szCs w:val="32"/>
        </w:rPr>
      </w:pPr>
      <w:r w:rsidRPr="003606DA">
        <w:rPr>
          <w:rFonts w:ascii="Arial" w:eastAsia="Times New Roman" w:hAnsi="Arial" w:cs="Arial"/>
          <w:color w:val="000000"/>
          <w:sz w:val="32"/>
          <w:szCs w:val="32"/>
          <w:rtl/>
        </w:rPr>
        <w:t>או זו שמצחיקה אתכם</w:t>
      </w:r>
      <w:r w:rsidR="00284274">
        <w:rPr>
          <w:rFonts w:ascii="Arial" w:eastAsia="Times New Roman" w:hAnsi="Arial" w:cs="Arial" w:hint="cs"/>
          <w:color w:val="000000"/>
          <w:sz w:val="32"/>
          <w:szCs w:val="32"/>
          <w:rtl/>
        </w:rPr>
        <w:t>,</w:t>
      </w:r>
    </w:p>
    <w:p w:rsidR="003606DA" w:rsidRPr="003606DA" w:rsidRDefault="003606DA" w:rsidP="00284274">
      <w:pPr>
        <w:bidi w:val="0"/>
        <w:spacing w:before="100" w:beforeAutospacing="1" w:after="100" w:afterAutospacing="1" w:line="360" w:lineRule="atLeast"/>
        <w:jc w:val="right"/>
        <w:rPr>
          <w:rFonts w:ascii="Arial" w:eastAsia="Times New Roman" w:hAnsi="Arial" w:cs="Arial"/>
          <w:color w:val="000000"/>
          <w:sz w:val="32"/>
          <w:szCs w:val="32"/>
        </w:rPr>
      </w:pPr>
      <w:r w:rsidRPr="003606DA">
        <w:rPr>
          <w:rFonts w:ascii="Arial" w:eastAsia="Times New Roman" w:hAnsi="Arial" w:cs="Arial"/>
          <w:color w:val="000000"/>
          <w:sz w:val="32"/>
          <w:szCs w:val="32"/>
          <w:rtl/>
        </w:rPr>
        <w:t xml:space="preserve">או זו שמזכירה לכם משהו או מישהו שאתם אוהבים להיזכר </w:t>
      </w:r>
      <w:r w:rsidR="00284274">
        <w:rPr>
          <w:rFonts w:ascii="Arial" w:eastAsia="Times New Roman" w:hAnsi="Arial" w:cs="Arial" w:hint="cs"/>
          <w:color w:val="000000"/>
          <w:sz w:val="32"/>
          <w:szCs w:val="32"/>
          <w:rtl/>
        </w:rPr>
        <w:t>בו.</w:t>
      </w:r>
    </w:p>
    <w:p w:rsidR="003606DA" w:rsidRPr="003606DA" w:rsidRDefault="003606DA" w:rsidP="003606DA">
      <w:pPr>
        <w:bidi w:val="0"/>
        <w:spacing w:before="100" w:beforeAutospacing="1" w:after="100" w:afterAutospacing="1" w:line="360" w:lineRule="atLeast"/>
        <w:jc w:val="right"/>
        <w:rPr>
          <w:rFonts w:ascii="Arial" w:eastAsia="Times New Roman" w:hAnsi="Arial" w:cs="Arial"/>
          <w:color w:val="000000"/>
          <w:sz w:val="32"/>
          <w:szCs w:val="32"/>
        </w:rPr>
      </w:pPr>
      <w:r w:rsidRPr="003606DA">
        <w:rPr>
          <w:rFonts w:ascii="Arial" w:eastAsia="Times New Roman" w:hAnsi="Arial" w:cs="Arial"/>
          <w:color w:val="000000"/>
          <w:sz w:val="32"/>
          <w:szCs w:val="32"/>
          <w:rtl/>
        </w:rPr>
        <w:t>ולאלו שהעברית אינה שפת אמם</w:t>
      </w:r>
      <w:r w:rsidR="00284274">
        <w:rPr>
          <w:rFonts w:ascii="Arial" w:eastAsia="Times New Roman" w:hAnsi="Arial" w:cs="Arial"/>
          <w:color w:val="000000"/>
          <w:sz w:val="32"/>
          <w:szCs w:val="32"/>
          <w:rtl/>
        </w:rPr>
        <w:t xml:space="preserve"> – המילה העברית הראשונה שגרמה ל</w:t>
      </w:r>
      <w:r w:rsidR="00284274">
        <w:rPr>
          <w:rFonts w:ascii="Arial" w:eastAsia="Times New Roman" w:hAnsi="Arial" w:cs="Arial" w:hint="cs"/>
          <w:color w:val="000000"/>
          <w:sz w:val="32"/>
          <w:szCs w:val="32"/>
          <w:rtl/>
        </w:rPr>
        <w:t>כ</w:t>
      </w:r>
      <w:r w:rsidRPr="003606DA">
        <w:rPr>
          <w:rFonts w:ascii="Arial" w:eastAsia="Times New Roman" w:hAnsi="Arial" w:cs="Arial"/>
          <w:color w:val="000000"/>
          <w:sz w:val="32"/>
          <w:szCs w:val="32"/>
          <w:rtl/>
        </w:rPr>
        <w:t>ם לאהוב את העברית</w:t>
      </w:r>
      <w:r w:rsidRPr="003606DA">
        <w:rPr>
          <w:rFonts w:ascii="Arial" w:eastAsia="Times New Roman" w:hAnsi="Arial" w:cs="Arial" w:hint="cs"/>
          <w:color w:val="000000"/>
          <w:sz w:val="32"/>
          <w:szCs w:val="32"/>
          <w:rtl/>
        </w:rPr>
        <w:t>.</w:t>
      </w:r>
    </w:p>
    <w:p w:rsidR="003606DA" w:rsidRDefault="003606DA" w:rsidP="003606DA">
      <w:pPr>
        <w:rPr>
          <w:sz w:val="32"/>
          <w:szCs w:val="32"/>
          <w:rtl/>
        </w:rPr>
      </w:pPr>
      <w:r w:rsidRPr="003606DA">
        <w:rPr>
          <w:rFonts w:ascii="Arial" w:eastAsia="Times New Roman" w:hAnsi="Arial" w:cs="Arial"/>
          <w:color w:val="000000"/>
          <w:sz w:val="32"/>
          <w:szCs w:val="32"/>
          <w:rtl/>
        </w:rPr>
        <w:t>תוכלו להרחיב ולהסביר למה אתם אוהבים את המילה שבחרתם, ואם יש לכם סיפור מיוחד עליה אתם מוזמנים לספר</w:t>
      </w:r>
      <w:r w:rsidRPr="003606DA">
        <w:rPr>
          <w:rFonts w:hint="cs"/>
          <w:sz w:val="32"/>
          <w:szCs w:val="32"/>
          <w:rtl/>
        </w:rPr>
        <w:t>.</w:t>
      </w:r>
    </w:p>
    <w:p w:rsidR="00284274" w:rsidRDefault="00284274" w:rsidP="003606DA">
      <w:pPr>
        <w:rPr>
          <w:sz w:val="32"/>
          <w:szCs w:val="32"/>
          <w:rtl/>
        </w:rPr>
      </w:pPr>
      <w:r>
        <w:rPr>
          <w:rFonts w:hint="cs"/>
          <w:sz w:val="32"/>
          <w:szCs w:val="32"/>
          <w:rtl/>
        </w:rPr>
        <w:t>המילה האהובה ביותר היא :______________________</w:t>
      </w:r>
    </w:p>
    <w:p w:rsidR="00284274" w:rsidRDefault="00284274" w:rsidP="003606DA">
      <w:pPr>
        <w:rPr>
          <w:sz w:val="32"/>
          <w:szCs w:val="32"/>
          <w:rtl/>
        </w:rPr>
      </w:pPr>
      <w:r>
        <w:rPr>
          <w:rFonts w:hint="cs"/>
          <w:sz w:val="32"/>
          <w:szCs w:val="32"/>
          <w:rtl/>
        </w:rPr>
        <w:t>מדוע בחרתם במילה זו ?</w:t>
      </w:r>
    </w:p>
    <w:p w:rsidR="003606DA" w:rsidRDefault="00284274" w:rsidP="00284274">
      <w:pPr>
        <w:rPr>
          <w:sz w:val="32"/>
          <w:szCs w:val="32"/>
          <w:rtl/>
        </w:rPr>
      </w:pPr>
      <w:r>
        <w:rPr>
          <w:rFonts w:hint="cs"/>
          <w:sz w:val="32"/>
          <w:szCs w:val="32"/>
          <w:rt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84274" w:rsidRDefault="00284274" w:rsidP="00284274">
      <w:pPr>
        <w:rPr>
          <w:sz w:val="32"/>
          <w:szCs w:val="32"/>
          <w:rtl/>
        </w:rPr>
      </w:pPr>
      <w:r>
        <w:rPr>
          <w:rFonts w:hint="cs"/>
          <w:sz w:val="32"/>
          <w:szCs w:val="32"/>
          <w:rtl/>
        </w:rPr>
        <w:t xml:space="preserve">                                              עבודה פורייה!</w:t>
      </w:r>
    </w:p>
    <w:p w:rsidR="00284274" w:rsidRDefault="00284274" w:rsidP="00284274">
      <w:pPr>
        <w:rPr>
          <w:rtl/>
        </w:rPr>
      </w:pPr>
      <w:r>
        <w:rPr>
          <w:rFonts w:hint="cs"/>
          <w:sz w:val="32"/>
          <w:szCs w:val="32"/>
          <w:rtl/>
        </w:rPr>
        <w:t xml:space="preserve"> </w:t>
      </w:r>
    </w:p>
    <w:p w:rsidR="0000100B" w:rsidRDefault="0000100B" w:rsidP="00D45527">
      <w:pPr>
        <w:jc w:val="center"/>
        <w:rPr>
          <w:b/>
          <w:bCs/>
          <w:sz w:val="40"/>
          <w:szCs w:val="40"/>
          <w:u w:val="single"/>
          <w:rtl/>
        </w:rPr>
      </w:pPr>
      <w:r w:rsidRPr="0000100B">
        <w:rPr>
          <w:rFonts w:hint="cs"/>
          <w:b/>
          <w:bCs/>
          <w:sz w:val="40"/>
          <w:szCs w:val="40"/>
          <w:u w:val="single"/>
          <w:rtl/>
        </w:rPr>
        <w:lastRenderedPageBreak/>
        <w:t xml:space="preserve">דף עבודה </w:t>
      </w:r>
      <w:r w:rsidRPr="0000100B">
        <w:rPr>
          <w:b/>
          <w:bCs/>
          <w:sz w:val="40"/>
          <w:szCs w:val="40"/>
          <w:u w:val="single"/>
          <w:rtl/>
        </w:rPr>
        <w:t>–</w:t>
      </w:r>
      <w:r w:rsidRPr="0000100B">
        <w:rPr>
          <w:rFonts w:hint="cs"/>
          <w:b/>
          <w:bCs/>
          <w:sz w:val="40"/>
          <w:szCs w:val="40"/>
          <w:u w:val="single"/>
          <w:rtl/>
        </w:rPr>
        <w:t xml:space="preserve"> מהי המילה העברית ?</w:t>
      </w:r>
    </w:p>
    <w:p w:rsidR="0000100B" w:rsidRPr="00561811" w:rsidRDefault="0000100B" w:rsidP="0000100B">
      <w:pPr>
        <w:rPr>
          <w:b/>
          <w:bCs/>
          <w:sz w:val="28"/>
          <w:szCs w:val="28"/>
          <w:u w:val="single"/>
          <w:rtl/>
        </w:rPr>
      </w:pPr>
      <w:r w:rsidRPr="00561811">
        <w:rPr>
          <w:rFonts w:hint="cs"/>
          <w:b/>
          <w:bCs/>
          <w:sz w:val="28"/>
          <w:szCs w:val="28"/>
          <w:u w:val="single"/>
          <w:rtl/>
        </w:rPr>
        <w:t xml:space="preserve">עבודה בזוגות </w:t>
      </w:r>
    </w:p>
    <w:p w:rsidR="0000100B" w:rsidRPr="00D45527" w:rsidRDefault="00D45527" w:rsidP="00D45527">
      <w:pPr>
        <w:rPr>
          <w:sz w:val="32"/>
          <w:szCs w:val="32"/>
          <w:rtl/>
        </w:rPr>
      </w:pPr>
      <w:r>
        <w:rPr>
          <w:rFonts w:hint="cs"/>
          <w:sz w:val="32"/>
          <w:szCs w:val="32"/>
          <w:rtl/>
        </w:rPr>
        <w:t>1.</w:t>
      </w:r>
      <w:r w:rsidR="0000100B" w:rsidRPr="00D45527">
        <w:rPr>
          <w:rFonts w:hint="cs"/>
          <w:sz w:val="32"/>
          <w:szCs w:val="32"/>
          <w:rtl/>
        </w:rPr>
        <w:t>בחרו בתחום התעניינותכם</w:t>
      </w:r>
      <w:r w:rsidRPr="00D45527">
        <w:rPr>
          <w:rFonts w:hint="cs"/>
          <w:sz w:val="32"/>
          <w:szCs w:val="32"/>
          <w:rtl/>
        </w:rPr>
        <w:t xml:space="preserve"> (ספורט , מוזיקה ,מחשבים...)</w:t>
      </w:r>
      <w:r w:rsidR="0000100B" w:rsidRPr="00D45527">
        <w:rPr>
          <w:rFonts w:hint="cs"/>
          <w:sz w:val="32"/>
          <w:szCs w:val="32"/>
          <w:rtl/>
        </w:rPr>
        <w:t xml:space="preserve"> עשר מילים לועזיות ומצאו להן חלופות עבריות . </w:t>
      </w:r>
    </w:p>
    <w:p w:rsidR="005C0DD7" w:rsidRDefault="0000100B" w:rsidP="0000100B">
      <w:pPr>
        <w:rPr>
          <w:sz w:val="32"/>
          <w:szCs w:val="32"/>
          <w:rtl/>
        </w:rPr>
      </w:pPr>
      <w:r w:rsidRPr="00D45527">
        <w:rPr>
          <w:rFonts w:hint="cs"/>
          <w:sz w:val="32"/>
          <w:szCs w:val="32"/>
          <w:rtl/>
        </w:rPr>
        <w:t>ראשית חשבו אתם על חלו</w:t>
      </w:r>
      <w:r w:rsidR="008022EB">
        <w:rPr>
          <w:rFonts w:hint="cs"/>
          <w:sz w:val="32"/>
          <w:szCs w:val="32"/>
          <w:rtl/>
        </w:rPr>
        <w:t>פות (תוכלו להיעזר בחברים ,הורים מורים...</w:t>
      </w:r>
      <w:r w:rsidR="00D45527" w:rsidRPr="00D45527">
        <w:rPr>
          <w:rFonts w:hint="cs"/>
          <w:sz w:val="32"/>
          <w:szCs w:val="32"/>
          <w:rtl/>
        </w:rPr>
        <w:t xml:space="preserve"> ) ולמ</w:t>
      </w:r>
      <w:r w:rsidRPr="00D45527">
        <w:rPr>
          <w:rFonts w:hint="cs"/>
          <w:sz w:val="32"/>
          <w:szCs w:val="32"/>
          <w:rtl/>
        </w:rPr>
        <w:t>י</w:t>
      </w:r>
      <w:r w:rsidR="00D45527" w:rsidRPr="00D45527">
        <w:rPr>
          <w:rFonts w:hint="cs"/>
          <w:sz w:val="32"/>
          <w:szCs w:val="32"/>
          <w:rtl/>
        </w:rPr>
        <w:t>לי</w:t>
      </w:r>
      <w:r w:rsidRPr="00D45527">
        <w:rPr>
          <w:rFonts w:hint="cs"/>
          <w:sz w:val="32"/>
          <w:szCs w:val="32"/>
          <w:rtl/>
        </w:rPr>
        <w:t xml:space="preserve">ם שלא מצאתם חלופות , חפשו באתר של האקדמיה ללשון העברית </w:t>
      </w:r>
      <w:r w:rsidR="00D45527" w:rsidRPr="00D45527">
        <w:rPr>
          <w:rFonts w:hint="cs"/>
          <w:sz w:val="32"/>
          <w:szCs w:val="32"/>
          <w:rtl/>
        </w:rPr>
        <w:t>בקישור המצורף להלן .</w:t>
      </w:r>
    </w:p>
    <w:p w:rsidR="0000100B" w:rsidRPr="005C0DD7" w:rsidRDefault="00D16710" w:rsidP="005C0DD7">
      <w:pPr>
        <w:rPr>
          <w:sz w:val="32"/>
          <w:szCs w:val="32"/>
          <w:rtl/>
        </w:rPr>
      </w:pPr>
      <w:hyperlink r:id="rId13" w:history="1">
        <w:r w:rsidR="005C0DD7" w:rsidRPr="005C0DD7">
          <w:rPr>
            <w:rStyle w:val="Hyperlink"/>
            <w:rFonts w:hint="cs"/>
            <w:sz w:val="32"/>
            <w:szCs w:val="32"/>
            <w:rtl/>
          </w:rPr>
          <w:t>האקדמיה</w:t>
        </w:r>
        <w:r w:rsidR="005C0DD7" w:rsidRPr="005C0DD7">
          <w:rPr>
            <w:rStyle w:val="Hyperlink"/>
            <w:sz w:val="32"/>
            <w:szCs w:val="32"/>
            <w:rtl/>
          </w:rPr>
          <w:t xml:space="preserve"> </w:t>
        </w:r>
        <w:r w:rsidR="005C0DD7" w:rsidRPr="005C0DD7">
          <w:rPr>
            <w:rStyle w:val="Hyperlink"/>
            <w:rFonts w:hint="cs"/>
            <w:sz w:val="32"/>
            <w:szCs w:val="32"/>
            <w:rtl/>
          </w:rPr>
          <w:t>ללשון</w:t>
        </w:r>
        <w:r w:rsidR="005C0DD7" w:rsidRPr="005C0DD7">
          <w:rPr>
            <w:rStyle w:val="Hyperlink"/>
            <w:sz w:val="32"/>
            <w:szCs w:val="32"/>
            <w:rtl/>
          </w:rPr>
          <w:t xml:space="preserve"> </w:t>
        </w:r>
        <w:r w:rsidR="005C0DD7" w:rsidRPr="005C0DD7">
          <w:rPr>
            <w:rStyle w:val="Hyperlink"/>
            <w:rFonts w:hint="cs"/>
            <w:sz w:val="32"/>
            <w:szCs w:val="32"/>
            <w:rtl/>
          </w:rPr>
          <w:t>העברית</w:t>
        </w:r>
      </w:hyperlink>
      <w:r w:rsidR="005C0DD7" w:rsidRPr="005C0DD7">
        <w:rPr>
          <w:sz w:val="32"/>
          <w:szCs w:val="32"/>
        </w:rPr>
        <w:t xml:space="preserve"> -</w:t>
      </w:r>
    </w:p>
    <w:p w:rsidR="00D45527" w:rsidRPr="00D45527" w:rsidRDefault="00D45527" w:rsidP="00D45527">
      <w:pPr>
        <w:rPr>
          <w:sz w:val="32"/>
          <w:szCs w:val="32"/>
          <w:rtl/>
        </w:rPr>
      </w:pPr>
      <w:r>
        <w:rPr>
          <w:rFonts w:hint="cs"/>
          <w:sz w:val="32"/>
          <w:szCs w:val="32"/>
          <w:rtl/>
        </w:rPr>
        <w:t xml:space="preserve">או : </w:t>
      </w:r>
      <w:r w:rsidRPr="00D45527">
        <w:rPr>
          <w:rFonts w:hint="cs"/>
          <w:sz w:val="32"/>
          <w:szCs w:val="32"/>
          <w:rtl/>
        </w:rPr>
        <w:t xml:space="preserve">היכנסו לאתר הבית של האקדמיה ללשון העברית -  לשונית "מילים" </w:t>
      </w:r>
      <w:r w:rsidRPr="00D45527">
        <w:rPr>
          <w:sz w:val="32"/>
          <w:szCs w:val="32"/>
          <w:rtl/>
        </w:rPr>
        <w:t>–</w:t>
      </w:r>
      <w:r w:rsidRPr="00D45527">
        <w:rPr>
          <w:rFonts w:hint="cs"/>
          <w:sz w:val="32"/>
          <w:szCs w:val="32"/>
          <w:rtl/>
        </w:rPr>
        <w:t xml:space="preserve"> איך אומרים בעברית .</w:t>
      </w:r>
    </w:p>
    <w:tbl>
      <w:tblPr>
        <w:tblStyle w:val="a6"/>
        <w:bidiVisual/>
        <w:tblW w:w="0" w:type="auto"/>
        <w:tblLook w:val="04A0" w:firstRow="1" w:lastRow="0" w:firstColumn="1" w:lastColumn="0" w:noHBand="0" w:noVBand="1"/>
      </w:tblPr>
      <w:tblGrid>
        <w:gridCol w:w="3169"/>
        <w:gridCol w:w="3402"/>
      </w:tblGrid>
      <w:tr w:rsidR="00D45527" w:rsidTr="00D45527">
        <w:tc>
          <w:tcPr>
            <w:tcW w:w="3169" w:type="dxa"/>
          </w:tcPr>
          <w:p w:rsidR="00D45527" w:rsidRDefault="00D45527">
            <w:pPr>
              <w:rPr>
                <w:rtl/>
              </w:rPr>
            </w:pPr>
            <w:r>
              <w:rPr>
                <w:rFonts w:hint="cs"/>
                <w:rtl/>
              </w:rPr>
              <w:t>המילים הלועזיות</w:t>
            </w:r>
          </w:p>
        </w:tc>
        <w:tc>
          <w:tcPr>
            <w:tcW w:w="3402" w:type="dxa"/>
          </w:tcPr>
          <w:p w:rsidR="00D45527" w:rsidRDefault="00D45527">
            <w:pPr>
              <w:rPr>
                <w:rtl/>
              </w:rPr>
            </w:pPr>
            <w:r>
              <w:rPr>
                <w:rFonts w:hint="cs"/>
                <w:rtl/>
              </w:rPr>
              <w:t>החלופות העבריות</w:t>
            </w:r>
          </w:p>
        </w:tc>
      </w:tr>
      <w:tr w:rsidR="00D45527" w:rsidTr="00D45527">
        <w:tc>
          <w:tcPr>
            <w:tcW w:w="3169" w:type="dxa"/>
          </w:tcPr>
          <w:p w:rsidR="00D45527" w:rsidRDefault="00D45527">
            <w:pPr>
              <w:rPr>
                <w:rtl/>
              </w:rPr>
            </w:pPr>
          </w:p>
          <w:p w:rsidR="00D45527" w:rsidRDefault="00D45527">
            <w:pPr>
              <w:rPr>
                <w:rtl/>
              </w:rPr>
            </w:pPr>
          </w:p>
        </w:tc>
        <w:tc>
          <w:tcPr>
            <w:tcW w:w="3402" w:type="dxa"/>
          </w:tcPr>
          <w:p w:rsidR="00D45527" w:rsidRDefault="00D45527">
            <w:pPr>
              <w:rPr>
                <w:rtl/>
              </w:rPr>
            </w:pPr>
          </w:p>
        </w:tc>
      </w:tr>
      <w:tr w:rsidR="00D45527" w:rsidTr="00D45527">
        <w:tc>
          <w:tcPr>
            <w:tcW w:w="3169" w:type="dxa"/>
          </w:tcPr>
          <w:p w:rsidR="00D45527" w:rsidRDefault="00D45527">
            <w:pPr>
              <w:rPr>
                <w:rtl/>
              </w:rPr>
            </w:pPr>
          </w:p>
          <w:p w:rsidR="00D45527" w:rsidRDefault="00D45527">
            <w:pPr>
              <w:rPr>
                <w:rtl/>
              </w:rPr>
            </w:pPr>
          </w:p>
        </w:tc>
        <w:tc>
          <w:tcPr>
            <w:tcW w:w="3402" w:type="dxa"/>
          </w:tcPr>
          <w:p w:rsidR="00D45527" w:rsidRDefault="00D45527">
            <w:pPr>
              <w:rPr>
                <w:rtl/>
              </w:rPr>
            </w:pPr>
          </w:p>
        </w:tc>
      </w:tr>
      <w:tr w:rsidR="00D45527" w:rsidTr="00D45527">
        <w:tc>
          <w:tcPr>
            <w:tcW w:w="3169" w:type="dxa"/>
          </w:tcPr>
          <w:p w:rsidR="00D45527" w:rsidRDefault="00D45527">
            <w:pPr>
              <w:rPr>
                <w:rtl/>
              </w:rPr>
            </w:pPr>
          </w:p>
          <w:p w:rsidR="00D45527" w:rsidRDefault="00D45527">
            <w:pPr>
              <w:rPr>
                <w:rtl/>
              </w:rPr>
            </w:pPr>
          </w:p>
        </w:tc>
        <w:tc>
          <w:tcPr>
            <w:tcW w:w="3402" w:type="dxa"/>
          </w:tcPr>
          <w:p w:rsidR="00D45527" w:rsidRDefault="00D45527">
            <w:pPr>
              <w:rPr>
                <w:rtl/>
              </w:rPr>
            </w:pPr>
          </w:p>
        </w:tc>
      </w:tr>
      <w:tr w:rsidR="00D45527" w:rsidTr="00D45527">
        <w:tc>
          <w:tcPr>
            <w:tcW w:w="3169" w:type="dxa"/>
          </w:tcPr>
          <w:p w:rsidR="00D45527" w:rsidRDefault="00D45527">
            <w:pPr>
              <w:rPr>
                <w:rtl/>
              </w:rPr>
            </w:pPr>
          </w:p>
          <w:p w:rsidR="00D45527" w:rsidRDefault="00D45527">
            <w:pPr>
              <w:rPr>
                <w:rtl/>
              </w:rPr>
            </w:pPr>
          </w:p>
        </w:tc>
        <w:tc>
          <w:tcPr>
            <w:tcW w:w="3402" w:type="dxa"/>
          </w:tcPr>
          <w:p w:rsidR="00D45527" w:rsidRDefault="00D45527">
            <w:pPr>
              <w:rPr>
                <w:rtl/>
              </w:rPr>
            </w:pPr>
          </w:p>
        </w:tc>
      </w:tr>
      <w:tr w:rsidR="00D45527" w:rsidTr="00D45527">
        <w:tc>
          <w:tcPr>
            <w:tcW w:w="3169" w:type="dxa"/>
          </w:tcPr>
          <w:p w:rsidR="00D45527" w:rsidRDefault="00D45527">
            <w:pPr>
              <w:rPr>
                <w:rtl/>
              </w:rPr>
            </w:pPr>
          </w:p>
          <w:p w:rsidR="00D45527" w:rsidRDefault="00D45527">
            <w:pPr>
              <w:rPr>
                <w:rtl/>
              </w:rPr>
            </w:pPr>
          </w:p>
        </w:tc>
        <w:tc>
          <w:tcPr>
            <w:tcW w:w="3402" w:type="dxa"/>
          </w:tcPr>
          <w:p w:rsidR="00D45527" w:rsidRDefault="00D45527">
            <w:pPr>
              <w:rPr>
                <w:rtl/>
              </w:rPr>
            </w:pPr>
          </w:p>
        </w:tc>
      </w:tr>
      <w:tr w:rsidR="00D45527" w:rsidTr="00D45527">
        <w:tc>
          <w:tcPr>
            <w:tcW w:w="3169" w:type="dxa"/>
          </w:tcPr>
          <w:p w:rsidR="00D45527" w:rsidRDefault="00D45527">
            <w:pPr>
              <w:rPr>
                <w:rtl/>
              </w:rPr>
            </w:pPr>
          </w:p>
          <w:p w:rsidR="00D45527" w:rsidRDefault="00D45527">
            <w:pPr>
              <w:rPr>
                <w:rtl/>
              </w:rPr>
            </w:pPr>
          </w:p>
        </w:tc>
        <w:tc>
          <w:tcPr>
            <w:tcW w:w="3402" w:type="dxa"/>
          </w:tcPr>
          <w:p w:rsidR="00D45527" w:rsidRDefault="00D45527">
            <w:pPr>
              <w:rPr>
                <w:rtl/>
              </w:rPr>
            </w:pPr>
          </w:p>
        </w:tc>
      </w:tr>
      <w:tr w:rsidR="00D45527" w:rsidTr="00D45527">
        <w:tc>
          <w:tcPr>
            <w:tcW w:w="3169" w:type="dxa"/>
          </w:tcPr>
          <w:p w:rsidR="00D45527" w:rsidRDefault="00D45527">
            <w:pPr>
              <w:rPr>
                <w:rtl/>
              </w:rPr>
            </w:pPr>
          </w:p>
          <w:p w:rsidR="00D45527" w:rsidRDefault="00D45527">
            <w:pPr>
              <w:rPr>
                <w:rtl/>
              </w:rPr>
            </w:pPr>
          </w:p>
        </w:tc>
        <w:tc>
          <w:tcPr>
            <w:tcW w:w="3402" w:type="dxa"/>
          </w:tcPr>
          <w:p w:rsidR="00D45527" w:rsidRDefault="00D45527">
            <w:pPr>
              <w:rPr>
                <w:rtl/>
              </w:rPr>
            </w:pPr>
          </w:p>
        </w:tc>
      </w:tr>
      <w:tr w:rsidR="00D45527" w:rsidTr="00D45527">
        <w:tc>
          <w:tcPr>
            <w:tcW w:w="3169" w:type="dxa"/>
          </w:tcPr>
          <w:p w:rsidR="00D45527" w:rsidRDefault="00D45527">
            <w:pPr>
              <w:rPr>
                <w:rtl/>
              </w:rPr>
            </w:pPr>
          </w:p>
          <w:p w:rsidR="00D45527" w:rsidRDefault="00D45527">
            <w:pPr>
              <w:rPr>
                <w:rtl/>
              </w:rPr>
            </w:pPr>
          </w:p>
        </w:tc>
        <w:tc>
          <w:tcPr>
            <w:tcW w:w="3402" w:type="dxa"/>
          </w:tcPr>
          <w:p w:rsidR="00D45527" w:rsidRDefault="00D45527">
            <w:pPr>
              <w:rPr>
                <w:rtl/>
              </w:rPr>
            </w:pPr>
          </w:p>
        </w:tc>
      </w:tr>
      <w:tr w:rsidR="00D45527" w:rsidTr="00D45527">
        <w:tc>
          <w:tcPr>
            <w:tcW w:w="3169" w:type="dxa"/>
          </w:tcPr>
          <w:p w:rsidR="00D45527" w:rsidRDefault="00D45527">
            <w:pPr>
              <w:rPr>
                <w:rtl/>
              </w:rPr>
            </w:pPr>
          </w:p>
          <w:p w:rsidR="00D45527" w:rsidRDefault="00D45527">
            <w:pPr>
              <w:rPr>
                <w:rtl/>
              </w:rPr>
            </w:pPr>
          </w:p>
        </w:tc>
        <w:tc>
          <w:tcPr>
            <w:tcW w:w="3402" w:type="dxa"/>
          </w:tcPr>
          <w:p w:rsidR="00D45527" w:rsidRDefault="00D45527">
            <w:pPr>
              <w:rPr>
                <w:rtl/>
              </w:rPr>
            </w:pPr>
          </w:p>
        </w:tc>
      </w:tr>
      <w:tr w:rsidR="00D45527" w:rsidTr="00D45527">
        <w:tc>
          <w:tcPr>
            <w:tcW w:w="3169" w:type="dxa"/>
          </w:tcPr>
          <w:p w:rsidR="00D45527" w:rsidRDefault="00D45527">
            <w:pPr>
              <w:rPr>
                <w:rtl/>
              </w:rPr>
            </w:pPr>
          </w:p>
          <w:p w:rsidR="00D45527" w:rsidRDefault="00D45527">
            <w:pPr>
              <w:rPr>
                <w:rtl/>
              </w:rPr>
            </w:pPr>
          </w:p>
        </w:tc>
        <w:tc>
          <w:tcPr>
            <w:tcW w:w="3402" w:type="dxa"/>
          </w:tcPr>
          <w:p w:rsidR="00D45527" w:rsidRDefault="00D45527">
            <w:pPr>
              <w:rPr>
                <w:rtl/>
              </w:rPr>
            </w:pPr>
          </w:p>
        </w:tc>
      </w:tr>
    </w:tbl>
    <w:p w:rsidR="0000100B" w:rsidRDefault="0000100B">
      <w:pPr>
        <w:rPr>
          <w:rtl/>
        </w:rPr>
      </w:pPr>
    </w:p>
    <w:p w:rsidR="0000100B" w:rsidRPr="00561811" w:rsidRDefault="00D45527">
      <w:pPr>
        <w:pBdr>
          <w:bottom w:val="single" w:sz="12" w:space="1" w:color="auto"/>
        </w:pBdr>
        <w:rPr>
          <w:sz w:val="28"/>
          <w:szCs w:val="28"/>
          <w:rtl/>
        </w:rPr>
      </w:pPr>
      <w:r w:rsidRPr="00561811">
        <w:rPr>
          <w:rFonts w:hint="cs"/>
          <w:sz w:val="28"/>
          <w:szCs w:val="28"/>
          <w:rtl/>
        </w:rPr>
        <w:t xml:space="preserve">2. </w:t>
      </w:r>
      <w:r w:rsidR="0025718E" w:rsidRPr="00561811">
        <w:rPr>
          <w:rFonts w:hint="cs"/>
          <w:sz w:val="28"/>
          <w:szCs w:val="28"/>
          <w:rtl/>
        </w:rPr>
        <w:t xml:space="preserve">בחרו בשלוש חלופות עבריות  ושערו מה היו </w:t>
      </w:r>
      <w:r w:rsidR="00561811">
        <w:rPr>
          <w:rFonts w:hint="cs"/>
          <w:sz w:val="28"/>
          <w:szCs w:val="28"/>
          <w:rtl/>
        </w:rPr>
        <w:t xml:space="preserve">לדעתכם </w:t>
      </w:r>
      <w:r w:rsidR="0025718E" w:rsidRPr="00561811">
        <w:rPr>
          <w:rFonts w:hint="cs"/>
          <w:sz w:val="28"/>
          <w:szCs w:val="28"/>
          <w:rtl/>
        </w:rPr>
        <w:t>השיקולים בבחירת החלופות העבריות.</w:t>
      </w:r>
    </w:p>
    <w:p w:rsidR="0025718E" w:rsidRDefault="0025718E" w:rsidP="0025718E">
      <w:pPr>
        <w:pBdr>
          <w:bottom w:val="single" w:sz="12" w:space="1" w:color="auto"/>
        </w:pBdr>
        <w:jc w:val="right"/>
        <w:rPr>
          <w:rtl/>
        </w:rPr>
      </w:pPr>
    </w:p>
    <w:p w:rsidR="0025718E" w:rsidRDefault="0025718E" w:rsidP="0025718E">
      <w:pPr>
        <w:pBdr>
          <w:top w:val="single" w:sz="12" w:space="1" w:color="auto"/>
          <w:bottom w:val="single" w:sz="12" w:space="1" w:color="auto"/>
        </w:pBdr>
        <w:rPr>
          <w:rtl/>
        </w:rPr>
      </w:pPr>
    </w:p>
    <w:p w:rsidR="0025718E" w:rsidRDefault="0025718E">
      <w:pPr>
        <w:rPr>
          <w:rtl/>
        </w:rPr>
      </w:pPr>
      <w:r>
        <w:rPr>
          <w:rFonts w:hint="cs"/>
          <w:rtl/>
        </w:rPr>
        <w:t xml:space="preserve">                                                           עבודה פורייה !</w:t>
      </w:r>
    </w:p>
    <w:p w:rsidR="0025718E" w:rsidRDefault="0025718E" w:rsidP="0025718E">
      <w:pPr>
        <w:jc w:val="center"/>
        <w:rPr>
          <w:b/>
          <w:bCs/>
          <w:sz w:val="40"/>
          <w:szCs w:val="40"/>
          <w:u w:val="single"/>
          <w:rtl/>
        </w:rPr>
      </w:pPr>
      <w:r w:rsidRPr="0025718E">
        <w:rPr>
          <w:rFonts w:hint="cs"/>
          <w:b/>
          <w:bCs/>
          <w:sz w:val="40"/>
          <w:szCs w:val="40"/>
          <w:u w:val="single"/>
          <w:rtl/>
        </w:rPr>
        <w:lastRenderedPageBreak/>
        <w:t xml:space="preserve">דף עבודה </w:t>
      </w:r>
      <w:r w:rsidRPr="0025718E">
        <w:rPr>
          <w:b/>
          <w:bCs/>
          <w:sz w:val="40"/>
          <w:szCs w:val="40"/>
          <w:u w:val="single"/>
          <w:rtl/>
        </w:rPr>
        <w:t>–</w:t>
      </w:r>
      <w:r w:rsidRPr="0025718E">
        <w:rPr>
          <w:rFonts w:hint="cs"/>
          <w:b/>
          <w:bCs/>
          <w:sz w:val="40"/>
          <w:szCs w:val="40"/>
          <w:u w:val="single"/>
          <w:rtl/>
        </w:rPr>
        <w:t xml:space="preserve"> האקדמיה ללשון העברית</w:t>
      </w:r>
    </w:p>
    <w:p w:rsidR="0025718E" w:rsidRDefault="0025718E" w:rsidP="0025718E">
      <w:pPr>
        <w:rPr>
          <w:sz w:val="32"/>
          <w:szCs w:val="32"/>
          <w:rtl/>
        </w:rPr>
      </w:pPr>
      <w:r w:rsidRPr="0025718E">
        <w:rPr>
          <w:rFonts w:hint="cs"/>
          <w:sz w:val="32"/>
          <w:szCs w:val="32"/>
          <w:rtl/>
        </w:rPr>
        <w:t xml:space="preserve">פתחו את הקישור </w:t>
      </w:r>
      <w:proofErr w:type="spellStart"/>
      <w:r w:rsidRPr="0025718E">
        <w:rPr>
          <w:rFonts w:hint="cs"/>
          <w:sz w:val="32"/>
          <w:szCs w:val="32"/>
          <w:rtl/>
        </w:rPr>
        <w:t>המצ"ב</w:t>
      </w:r>
      <w:proofErr w:type="spellEnd"/>
      <w:r w:rsidRPr="0025718E">
        <w:rPr>
          <w:rFonts w:hint="cs"/>
          <w:sz w:val="32"/>
          <w:szCs w:val="32"/>
          <w:rtl/>
        </w:rPr>
        <w:t xml:space="preserve"> וענו על השאלות הבאות </w:t>
      </w:r>
      <w:r w:rsidR="005A3A4F">
        <w:rPr>
          <w:rFonts w:hint="cs"/>
          <w:sz w:val="32"/>
          <w:szCs w:val="32"/>
          <w:rtl/>
        </w:rPr>
        <w:t>.</w:t>
      </w:r>
    </w:p>
    <w:p w:rsidR="005C0DD7" w:rsidRDefault="00D16710" w:rsidP="0025718E">
      <w:pPr>
        <w:rPr>
          <w:sz w:val="32"/>
          <w:szCs w:val="32"/>
          <w:rtl/>
        </w:rPr>
      </w:pPr>
      <w:hyperlink r:id="rId14" w:history="1">
        <w:r w:rsidR="005C0DD7" w:rsidRPr="005C0DD7">
          <w:rPr>
            <w:rStyle w:val="Hyperlink"/>
            <w:rFonts w:hint="cs"/>
            <w:sz w:val="32"/>
            <w:szCs w:val="32"/>
            <w:rtl/>
          </w:rPr>
          <w:t>אתר</w:t>
        </w:r>
        <w:r w:rsidR="005C0DD7" w:rsidRPr="005C0DD7">
          <w:rPr>
            <w:rStyle w:val="Hyperlink"/>
            <w:sz w:val="32"/>
            <w:szCs w:val="32"/>
            <w:rtl/>
          </w:rPr>
          <w:t xml:space="preserve"> </w:t>
        </w:r>
        <w:r w:rsidR="005C0DD7" w:rsidRPr="005C0DD7">
          <w:rPr>
            <w:rStyle w:val="Hyperlink"/>
            <w:rFonts w:hint="cs"/>
            <w:sz w:val="32"/>
            <w:szCs w:val="32"/>
            <w:rtl/>
          </w:rPr>
          <w:t>המבקרים</w:t>
        </w:r>
        <w:r w:rsidR="005C0DD7" w:rsidRPr="005C0DD7">
          <w:rPr>
            <w:rStyle w:val="Hyperlink"/>
            <w:sz w:val="32"/>
            <w:szCs w:val="32"/>
            <w:rtl/>
          </w:rPr>
          <w:t xml:space="preserve"> </w:t>
        </w:r>
        <w:r w:rsidR="005C0DD7" w:rsidRPr="005C0DD7">
          <w:rPr>
            <w:rStyle w:val="Hyperlink"/>
            <w:rFonts w:hint="cs"/>
            <w:sz w:val="32"/>
            <w:szCs w:val="32"/>
            <w:rtl/>
          </w:rPr>
          <w:t>של</w:t>
        </w:r>
        <w:r w:rsidR="005C0DD7" w:rsidRPr="005C0DD7">
          <w:rPr>
            <w:rStyle w:val="Hyperlink"/>
            <w:sz w:val="32"/>
            <w:szCs w:val="32"/>
            <w:rtl/>
          </w:rPr>
          <w:t xml:space="preserve"> </w:t>
        </w:r>
        <w:r w:rsidR="005C0DD7" w:rsidRPr="005C0DD7">
          <w:rPr>
            <w:rStyle w:val="Hyperlink"/>
            <w:rFonts w:hint="cs"/>
            <w:sz w:val="32"/>
            <w:szCs w:val="32"/>
            <w:rtl/>
          </w:rPr>
          <w:t>האקדמיה</w:t>
        </w:r>
      </w:hyperlink>
    </w:p>
    <w:p w:rsidR="005A3A4F" w:rsidRDefault="005A3A4F" w:rsidP="005A3A4F">
      <w:pPr>
        <w:pStyle w:val="a5"/>
        <w:ind w:left="1440"/>
        <w:rPr>
          <w:sz w:val="32"/>
          <w:szCs w:val="32"/>
          <w:rtl/>
        </w:rPr>
      </w:pPr>
      <w:r>
        <w:rPr>
          <w:rFonts w:hint="cs"/>
          <w:sz w:val="32"/>
          <w:szCs w:val="32"/>
          <w:rtl/>
        </w:rPr>
        <w:t xml:space="preserve">או : </w:t>
      </w:r>
      <w:r w:rsidRPr="0095015A">
        <w:rPr>
          <w:rFonts w:hint="cs"/>
          <w:sz w:val="32"/>
          <w:szCs w:val="32"/>
          <w:rtl/>
        </w:rPr>
        <w:t>היכנס</w:t>
      </w:r>
      <w:r w:rsidR="008022EB">
        <w:rPr>
          <w:rFonts w:hint="cs"/>
          <w:sz w:val="32"/>
          <w:szCs w:val="32"/>
          <w:rtl/>
        </w:rPr>
        <w:t>ו</w:t>
      </w:r>
      <w:r w:rsidRPr="0095015A">
        <w:rPr>
          <w:rFonts w:hint="cs"/>
          <w:sz w:val="32"/>
          <w:szCs w:val="32"/>
          <w:rtl/>
        </w:rPr>
        <w:t xml:space="preserve"> לאתר הבית של האקדמיה ללשון העברית </w:t>
      </w:r>
      <w:r w:rsidRPr="0095015A">
        <w:rPr>
          <w:sz w:val="32"/>
          <w:szCs w:val="32"/>
          <w:rtl/>
        </w:rPr>
        <w:t>–</w:t>
      </w:r>
      <w:r w:rsidRPr="0095015A">
        <w:rPr>
          <w:rFonts w:hint="cs"/>
          <w:sz w:val="32"/>
          <w:szCs w:val="32"/>
          <w:rtl/>
        </w:rPr>
        <w:t xml:space="preserve"> אתר המבקרים </w:t>
      </w:r>
      <w:r w:rsidRPr="0095015A">
        <w:rPr>
          <w:sz w:val="32"/>
          <w:szCs w:val="32"/>
          <w:rtl/>
        </w:rPr>
        <w:t>–</w:t>
      </w:r>
      <w:r>
        <w:rPr>
          <w:rFonts w:hint="cs"/>
          <w:sz w:val="32"/>
          <w:szCs w:val="32"/>
          <w:rtl/>
        </w:rPr>
        <w:t xml:space="preserve"> מעמד העברית </w:t>
      </w:r>
      <w:r>
        <w:rPr>
          <w:sz w:val="32"/>
          <w:szCs w:val="32"/>
          <w:rtl/>
        </w:rPr>
        <w:t>–</w:t>
      </w:r>
      <w:r>
        <w:rPr>
          <w:rFonts w:hint="cs"/>
          <w:sz w:val="32"/>
          <w:szCs w:val="32"/>
          <w:rtl/>
        </w:rPr>
        <w:t>דוד בן גוריון ומעמד העברית  וענו על השאלות הבאות :</w:t>
      </w:r>
    </w:p>
    <w:p w:rsidR="005A3A4F" w:rsidRDefault="005A3A4F" w:rsidP="005A3A4F">
      <w:pPr>
        <w:pStyle w:val="a5"/>
        <w:ind w:left="1440"/>
        <w:rPr>
          <w:sz w:val="32"/>
          <w:szCs w:val="32"/>
          <w:rtl/>
        </w:rPr>
      </w:pPr>
    </w:p>
    <w:p w:rsidR="005A3A4F" w:rsidRDefault="005A3A4F" w:rsidP="005A3A4F">
      <w:pPr>
        <w:pStyle w:val="a5"/>
        <w:ind w:left="1440"/>
        <w:rPr>
          <w:sz w:val="32"/>
          <w:szCs w:val="32"/>
          <w:rtl/>
        </w:rPr>
      </w:pPr>
      <w:r>
        <w:rPr>
          <w:rFonts w:hint="cs"/>
          <w:sz w:val="32"/>
          <w:szCs w:val="32"/>
          <w:rtl/>
        </w:rPr>
        <w:t xml:space="preserve">השאלות : </w:t>
      </w:r>
    </w:p>
    <w:p w:rsidR="005A3A4F" w:rsidRPr="0095015A" w:rsidRDefault="005A3A4F" w:rsidP="005A3A4F">
      <w:pPr>
        <w:pStyle w:val="a5"/>
        <w:ind w:left="1440"/>
        <w:rPr>
          <w:sz w:val="32"/>
          <w:szCs w:val="32"/>
          <w:rtl/>
        </w:rPr>
      </w:pPr>
    </w:p>
    <w:p w:rsidR="00561811" w:rsidRDefault="005A3A4F" w:rsidP="00561811">
      <w:pPr>
        <w:pStyle w:val="a5"/>
        <w:numPr>
          <w:ilvl w:val="0"/>
          <w:numId w:val="6"/>
        </w:numPr>
        <w:pBdr>
          <w:bottom w:val="single" w:sz="12" w:space="1" w:color="auto"/>
        </w:pBdr>
        <w:rPr>
          <w:sz w:val="32"/>
          <w:szCs w:val="32"/>
        </w:rPr>
      </w:pPr>
      <w:r w:rsidRPr="00561811">
        <w:rPr>
          <w:rFonts w:hint="cs"/>
          <w:sz w:val="32"/>
          <w:szCs w:val="32"/>
          <w:rtl/>
        </w:rPr>
        <w:t xml:space="preserve">מי החליט על הקמתה של האקדמיה ללשון העברית </w:t>
      </w:r>
      <w:r w:rsidR="00561811" w:rsidRPr="00561811">
        <w:rPr>
          <w:rFonts w:hint="cs"/>
          <w:sz w:val="32"/>
          <w:szCs w:val="32"/>
          <w:rtl/>
        </w:rPr>
        <w:t>ובאיזה</w:t>
      </w:r>
      <w:r w:rsidR="00561811">
        <w:rPr>
          <w:rFonts w:hint="cs"/>
          <w:sz w:val="32"/>
          <w:szCs w:val="32"/>
          <w:rtl/>
        </w:rPr>
        <w:t xml:space="preserve"> </w:t>
      </w:r>
      <w:r w:rsidR="008022EB" w:rsidRPr="00561811">
        <w:rPr>
          <w:rFonts w:hint="cs"/>
          <w:sz w:val="32"/>
          <w:szCs w:val="32"/>
          <w:rtl/>
        </w:rPr>
        <w:t>מעמד</w:t>
      </w:r>
      <w:r w:rsidRPr="00561811">
        <w:rPr>
          <w:rFonts w:hint="cs"/>
          <w:sz w:val="32"/>
          <w:szCs w:val="32"/>
          <w:rtl/>
        </w:rPr>
        <w:t>?</w:t>
      </w:r>
    </w:p>
    <w:p w:rsidR="00561811" w:rsidRPr="00561811" w:rsidRDefault="00561811" w:rsidP="00561811">
      <w:pPr>
        <w:pBdr>
          <w:bottom w:val="single" w:sz="12" w:space="1" w:color="auto"/>
        </w:pBdr>
        <w:rPr>
          <w:sz w:val="32"/>
          <w:szCs w:val="32"/>
        </w:rPr>
      </w:pPr>
    </w:p>
    <w:p w:rsidR="00561811" w:rsidRDefault="00561811" w:rsidP="00561811">
      <w:pPr>
        <w:pStyle w:val="a5"/>
        <w:pBdr>
          <w:bottom w:val="single" w:sz="12" w:space="1" w:color="auto"/>
        </w:pBdr>
        <w:ind w:left="1440"/>
        <w:rPr>
          <w:sz w:val="32"/>
          <w:szCs w:val="32"/>
        </w:rPr>
      </w:pPr>
    </w:p>
    <w:p w:rsidR="00561811" w:rsidRDefault="00561811" w:rsidP="00561811">
      <w:pPr>
        <w:pStyle w:val="a5"/>
        <w:pBdr>
          <w:bottom w:val="single" w:sz="12" w:space="1" w:color="auto"/>
        </w:pBdr>
        <w:ind w:left="1440"/>
        <w:rPr>
          <w:sz w:val="32"/>
          <w:szCs w:val="32"/>
        </w:rPr>
      </w:pPr>
    </w:p>
    <w:p w:rsidR="00561811" w:rsidRDefault="00561811" w:rsidP="00561811">
      <w:pPr>
        <w:pStyle w:val="a5"/>
        <w:ind w:left="1440"/>
        <w:rPr>
          <w:sz w:val="32"/>
          <w:szCs w:val="32"/>
        </w:rPr>
      </w:pPr>
    </w:p>
    <w:p w:rsidR="005A3A4F" w:rsidRPr="00561811" w:rsidRDefault="005A3A4F" w:rsidP="00561811">
      <w:pPr>
        <w:pStyle w:val="a5"/>
        <w:numPr>
          <w:ilvl w:val="0"/>
          <w:numId w:val="6"/>
        </w:numPr>
        <w:rPr>
          <w:sz w:val="32"/>
          <w:szCs w:val="32"/>
        </w:rPr>
      </w:pPr>
      <w:r w:rsidRPr="00561811">
        <w:rPr>
          <w:rFonts w:hint="cs"/>
          <w:sz w:val="32"/>
          <w:szCs w:val="32"/>
          <w:rtl/>
        </w:rPr>
        <w:t>באיזה תאריך הוקמה האקדמיה?</w:t>
      </w:r>
    </w:p>
    <w:p w:rsidR="005A3A4F" w:rsidRDefault="005A3A4F" w:rsidP="005A3A4F">
      <w:pPr>
        <w:pStyle w:val="a5"/>
        <w:rPr>
          <w:sz w:val="32"/>
          <w:szCs w:val="32"/>
          <w:rtl/>
        </w:rPr>
      </w:pPr>
    </w:p>
    <w:p w:rsidR="005A3A4F" w:rsidRPr="005A3A4F" w:rsidRDefault="005A3A4F" w:rsidP="005A3A4F">
      <w:pPr>
        <w:pStyle w:val="a5"/>
        <w:rPr>
          <w:sz w:val="32"/>
          <w:szCs w:val="32"/>
          <w:rtl/>
        </w:rPr>
      </w:pPr>
    </w:p>
    <w:p w:rsidR="005A3A4F" w:rsidRPr="00561811" w:rsidRDefault="005A3A4F" w:rsidP="00561811">
      <w:pPr>
        <w:pStyle w:val="a5"/>
        <w:numPr>
          <w:ilvl w:val="0"/>
          <w:numId w:val="6"/>
        </w:numPr>
        <w:rPr>
          <w:sz w:val="32"/>
          <w:szCs w:val="32"/>
        </w:rPr>
      </w:pPr>
      <w:r w:rsidRPr="00561811">
        <w:rPr>
          <w:rFonts w:hint="cs"/>
          <w:sz w:val="32"/>
          <w:szCs w:val="32"/>
          <w:rtl/>
        </w:rPr>
        <w:t>מי היו ראשי האקדמיה באותה תקופה?</w:t>
      </w:r>
    </w:p>
    <w:p w:rsidR="005A3A4F" w:rsidRPr="005A3A4F" w:rsidRDefault="005A3A4F" w:rsidP="005A3A4F">
      <w:pPr>
        <w:pStyle w:val="a5"/>
        <w:rPr>
          <w:sz w:val="32"/>
          <w:szCs w:val="32"/>
          <w:rtl/>
        </w:rPr>
      </w:pPr>
    </w:p>
    <w:p w:rsidR="005A3A4F" w:rsidRPr="0095015A" w:rsidRDefault="005A3A4F" w:rsidP="005A3A4F">
      <w:pPr>
        <w:pStyle w:val="a5"/>
        <w:ind w:left="1440"/>
        <w:rPr>
          <w:sz w:val="32"/>
          <w:szCs w:val="32"/>
          <w:rtl/>
        </w:rPr>
      </w:pPr>
    </w:p>
    <w:p w:rsidR="005A3A4F" w:rsidRPr="00561811" w:rsidRDefault="005A3A4F" w:rsidP="00561811">
      <w:pPr>
        <w:pStyle w:val="a5"/>
        <w:numPr>
          <w:ilvl w:val="0"/>
          <w:numId w:val="6"/>
        </w:numPr>
        <w:rPr>
          <w:sz w:val="32"/>
          <w:szCs w:val="32"/>
        </w:rPr>
      </w:pPr>
      <w:r w:rsidRPr="00561811">
        <w:rPr>
          <w:rFonts w:hint="cs"/>
          <w:sz w:val="32"/>
          <w:szCs w:val="32"/>
          <w:rtl/>
        </w:rPr>
        <w:t>מהו שם המוסד שקדם להקמת האקדמיה ?</w:t>
      </w:r>
    </w:p>
    <w:p w:rsidR="005A3A4F" w:rsidRDefault="005A3A4F" w:rsidP="005A3A4F">
      <w:pPr>
        <w:pStyle w:val="a5"/>
        <w:ind w:left="1440"/>
        <w:rPr>
          <w:sz w:val="32"/>
          <w:szCs w:val="32"/>
          <w:rtl/>
        </w:rPr>
      </w:pPr>
    </w:p>
    <w:p w:rsidR="005A3A4F" w:rsidRPr="0095015A" w:rsidRDefault="005A3A4F" w:rsidP="005A3A4F">
      <w:pPr>
        <w:pStyle w:val="a5"/>
        <w:ind w:left="1440"/>
        <w:rPr>
          <w:sz w:val="32"/>
          <w:szCs w:val="32"/>
          <w:rtl/>
        </w:rPr>
      </w:pPr>
    </w:p>
    <w:p w:rsidR="005A3A4F" w:rsidRPr="00561811" w:rsidRDefault="005A3A4F" w:rsidP="00561811">
      <w:pPr>
        <w:pStyle w:val="a5"/>
        <w:numPr>
          <w:ilvl w:val="0"/>
          <w:numId w:val="6"/>
        </w:numPr>
        <w:rPr>
          <w:sz w:val="32"/>
          <w:szCs w:val="32"/>
        </w:rPr>
      </w:pPr>
      <w:r w:rsidRPr="00561811">
        <w:rPr>
          <w:rFonts w:hint="cs"/>
          <w:sz w:val="32"/>
          <w:szCs w:val="32"/>
          <w:rtl/>
        </w:rPr>
        <w:t>מי הם ראשי האקדמיה כיום?</w:t>
      </w:r>
    </w:p>
    <w:p w:rsidR="005A3A4F" w:rsidRDefault="005A3A4F" w:rsidP="005A3A4F">
      <w:pPr>
        <w:pStyle w:val="a5"/>
        <w:rPr>
          <w:sz w:val="32"/>
          <w:szCs w:val="32"/>
          <w:rtl/>
        </w:rPr>
      </w:pPr>
    </w:p>
    <w:p w:rsidR="00561811" w:rsidRDefault="00561811" w:rsidP="005A3A4F">
      <w:pPr>
        <w:pStyle w:val="a5"/>
        <w:rPr>
          <w:sz w:val="32"/>
          <w:szCs w:val="32"/>
          <w:rtl/>
        </w:rPr>
      </w:pPr>
    </w:p>
    <w:p w:rsidR="00561811" w:rsidRDefault="00561811" w:rsidP="005A3A4F">
      <w:pPr>
        <w:pStyle w:val="a5"/>
        <w:rPr>
          <w:sz w:val="32"/>
          <w:szCs w:val="32"/>
          <w:rtl/>
        </w:rPr>
      </w:pPr>
    </w:p>
    <w:p w:rsidR="00561811" w:rsidRDefault="00561811" w:rsidP="005A3A4F">
      <w:pPr>
        <w:pStyle w:val="a5"/>
        <w:rPr>
          <w:sz w:val="32"/>
          <w:szCs w:val="32"/>
          <w:rtl/>
        </w:rPr>
      </w:pPr>
    </w:p>
    <w:p w:rsidR="00561811" w:rsidRDefault="00561811" w:rsidP="005A3A4F">
      <w:pPr>
        <w:pStyle w:val="a5"/>
        <w:rPr>
          <w:sz w:val="32"/>
          <w:szCs w:val="32"/>
          <w:rtl/>
        </w:rPr>
      </w:pPr>
    </w:p>
    <w:p w:rsidR="00561811" w:rsidRPr="00561811" w:rsidRDefault="00561811" w:rsidP="005A3A4F">
      <w:pPr>
        <w:pStyle w:val="a5"/>
        <w:rPr>
          <w:sz w:val="32"/>
          <w:szCs w:val="32"/>
          <w:rtl/>
        </w:rPr>
      </w:pPr>
    </w:p>
    <w:p w:rsidR="005A3A4F" w:rsidRPr="005A3A4F" w:rsidRDefault="005A3A4F" w:rsidP="005A3A4F">
      <w:pPr>
        <w:pStyle w:val="a5"/>
        <w:rPr>
          <w:sz w:val="32"/>
          <w:szCs w:val="32"/>
          <w:rtl/>
        </w:rPr>
      </w:pPr>
    </w:p>
    <w:p w:rsidR="005A3A4F" w:rsidRPr="00561811" w:rsidRDefault="005A3A4F" w:rsidP="00561811">
      <w:pPr>
        <w:pStyle w:val="a5"/>
        <w:numPr>
          <w:ilvl w:val="0"/>
          <w:numId w:val="6"/>
        </w:numPr>
        <w:rPr>
          <w:sz w:val="32"/>
          <w:szCs w:val="32"/>
        </w:rPr>
      </w:pPr>
      <w:r w:rsidRPr="00561811">
        <w:rPr>
          <w:rFonts w:hint="cs"/>
          <w:sz w:val="32"/>
          <w:szCs w:val="32"/>
          <w:rtl/>
        </w:rPr>
        <w:t xml:space="preserve">בסיום נאומו בן גוריון מותח ביקורת על השם </w:t>
      </w:r>
      <w:proofErr w:type="spellStart"/>
      <w:r w:rsidRPr="00561811">
        <w:rPr>
          <w:rFonts w:hint="cs"/>
          <w:sz w:val="32"/>
          <w:szCs w:val="32"/>
          <w:rtl/>
        </w:rPr>
        <w:t>אקדמיה?הסב</w:t>
      </w:r>
      <w:r w:rsidR="008022EB" w:rsidRPr="00561811">
        <w:rPr>
          <w:rFonts w:hint="cs"/>
          <w:sz w:val="32"/>
          <w:szCs w:val="32"/>
          <w:rtl/>
        </w:rPr>
        <w:t>י</w:t>
      </w:r>
      <w:r w:rsidRPr="00561811">
        <w:rPr>
          <w:rFonts w:hint="cs"/>
          <w:sz w:val="32"/>
          <w:szCs w:val="32"/>
          <w:rtl/>
        </w:rPr>
        <w:t>ר</w:t>
      </w:r>
      <w:r w:rsidR="008022EB" w:rsidRPr="00561811">
        <w:rPr>
          <w:rFonts w:hint="cs"/>
          <w:sz w:val="32"/>
          <w:szCs w:val="32"/>
          <w:rtl/>
        </w:rPr>
        <w:t>ו</w:t>
      </w:r>
      <w:proofErr w:type="spellEnd"/>
      <w:r w:rsidR="008022EB" w:rsidRPr="00561811">
        <w:rPr>
          <w:rFonts w:hint="cs"/>
          <w:sz w:val="32"/>
          <w:szCs w:val="32"/>
          <w:rtl/>
        </w:rPr>
        <w:t xml:space="preserve"> מהי ביקורתו , ומה דעתכם</w:t>
      </w:r>
      <w:r w:rsidRPr="00561811">
        <w:rPr>
          <w:rFonts w:hint="cs"/>
          <w:sz w:val="32"/>
          <w:szCs w:val="32"/>
          <w:rtl/>
        </w:rPr>
        <w:t xml:space="preserve"> על ביקורת זו.</w:t>
      </w:r>
    </w:p>
    <w:p w:rsidR="005A3A4F" w:rsidRDefault="005A3A4F" w:rsidP="005A3A4F">
      <w:pPr>
        <w:pStyle w:val="a5"/>
        <w:ind w:left="1440"/>
        <w:rPr>
          <w:sz w:val="32"/>
          <w:szCs w:val="32"/>
        </w:rPr>
      </w:pPr>
    </w:p>
    <w:p w:rsidR="005A3A4F" w:rsidRPr="005A3A4F" w:rsidRDefault="005A3A4F" w:rsidP="005A3A4F">
      <w:pPr>
        <w:pStyle w:val="a5"/>
        <w:rPr>
          <w:sz w:val="32"/>
          <w:szCs w:val="32"/>
          <w:rtl/>
        </w:rPr>
      </w:pPr>
    </w:p>
    <w:p w:rsidR="005A3A4F" w:rsidRDefault="005A3A4F" w:rsidP="005A3A4F">
      <w:pPr>
        <w:rPr>
          <w:sz w:val="32"/>
          <w:szCs w:val="32"/>
          <w:rtl/>
        </w:rPr>
      </w:pPr>
      <w:r>
        <w:rPr>
          <w:rFonts w:hint="cs"/>
          <w:sz w:val="32"/>
          <w:szCs w:val="32"/>
          <w:rtl/>
        </w:rPr>
        <w:t xml:space="preserve">              על מנת למצוא תשובה לביקורת זו היכנס</w:t>
      </w:r>
      <w:r w:rsidR="008022EB">
        <w:rPr>
          <w:rFonts w:hint="cs"/>
          <w:sz w:val="32"/>
          <w:szCs w:val="32"/>
          <w:rtl/>
        </w:rPr>
        <w:t>ו</w:t>
      </w:r>
      <w:r>
        <w:rPr>
          <w:rFonts w:hint="cs"/>
          <w:sz w:val="32"/>
          <w:szCs w:val="32"/>
          <w:rtl/>
        </w:rPr>
        <w:t xml:space="preserve"> לקישור הבא:</w:t>
      </w:r>
    </w:p>
    <w:p w:rsidR="005A3A4F" w:rsidRPr="006C045A" w:rsidRDefault="006C045A" w:rsidP="005A3A4F">
      <w:pPr>
        <w:rPr>
          <w:sz w:val="32"/>
          <w:szCs w:val="32"/>
          <w:rtl/>
        </w:rPr>
      </w:pPr>
      <w:r>
        <w:rPr>
          <w:rFonts w:hint="cs"/>
          <w:sz w:val="32"/>
          <w:szCs w:val="32"/>
          <w:rtl/>
        </w:rPr>
        <w:t xml:space="preserve">                 </w:t>
      </w:r>
      <w:hyperlink r:id="rId15" w:history="1">
        <w:r w:rsidRPr="006C045A">
          <w:rPr>
            <w:rStyle w:val="Hyperlink"/>
            <w:rFonts w:hint="cs"/>
            <w:sz w:val="32"/>
            <w:szCs w:val="32"/>
            <w:rtl/>
          </w:rPr>
          <w:t>השם</w:t>
        </w:r>
        <w:r w:rsidRPr="006C045A">
          <w:rPr>
            <w:rStyle w:val="Hyperlink"/>
            <w:sz w:val="32"/>
            <w:szCs w:val="32"/>
            <w:rtl/>
          </w:rPr>
          <w:t xml:space="preserve"> </w:t>
        </w:r>
        <w:r w:rsidRPr="006C045A">
          <w:rPr>
            <w:rStyle w:val="Hyperlink"/>
            <w:rFonts w:hint="cs"/>
            <w:sz w:val="32"/>
            <w:szCs w:val="32"/>
            <w:rtl/>
          </w:rPr>
          <w:t>אקדמיה</w:t>
        </w:r>
      </w:hyperlink>
    </w:p>
    <w:p w:rsidR="005A3A4F" w:rsidRDefault="005A3A4F" w:rsidP="005A3A4F">
      <w:pPr>
        <w:rPr>
          <w:sz w:val="32"/>
          <w:szCs w:val="32"/>
          <w:rtl/>
        </w:rPr>
      </w:pPr>
    </w:p>
    <w:p w:rsidR="005A3A4F" w:rsidRDefault="005A3A4F" w:rsidP="00561811">
      <w:pPr>
        <w:pStyle w:val="a5"/>
        <w:numPr>
          <w:ilvl w:val="0"/>
          <w:numId w:val="6"/>
        </w:numPr>
        <w:rPr>
          <w:sz w:val="32"/>
          <w:szCs w:val="32"/>
        </w:rPr>
      </w:pPr>
      <w:r w:rsidRPr="00561811">
        <w:rPr>
          <w:rFonts w:hint="cs"/>
          <w:sz w:val="32"/>
          <w:szCs w:val="32"/>
          <w:rtl/>
        </w:rPr>
        <w:t>אם יש לך שאלה בנושא הלשון העברית אנא הפנה אותה לאקדמיה דרך הלשונית פניות הציבור, חשוב על הנושא שאליו שייכת השאלה ועל ניסוח ברור של השאלה(רצוי להראות למורה לפני השליחה ).</w:t>
      </w:r>
    </w:p>
    <w:p w:rsidR="00A06A1D" w:rsidRPr="00561811" w:rsidRDefault="00D16710" w:rsidP="00A06A1D">
      <w:pPr>
        <w:pStyle w:val="a5"/>
        <w:ind w:left="1440"/>
        <w:rPr>
          <w:sz w:val="32"/>
          <w:szCs w:val="32"/>
          <w:rtl/>
        </w:rPr>
      </w:pPr>
      <w:hyperlink r:id="rId16" w:history="1">
        <w:r w:rsidR="00A06A1D" w:rsidRPr="00A06A1D">
          <w:rPr>
            <w:rStyle w:val="Hyperlink"/>
            <w:rFonts w:hint="cs"/>
            <w:sz w:val="32"/>
            <w:szCs w:val="32"/>
            <w:rtl/>
          </w:rPr>
          <w:t>אתר</w:t>
        </w:r>
        <w:r w:rsidR="00A06A1D" w:rsidRPr="00A06A1D">
          <w:rPr>
            <w:rStyle w:val="Hyperlink"/>
            <w:sz w:val="32"/>
            <w:szCs w:val="32"/>
            <w:rtl/>
          </w:rPr>
          <w:t xml:space="preserve"> </w:t>
        </w:r>
        <w:r w:rsidR="00A06A1D" w:rsidRPr="00A06A1D">
          <w:rPr>
            <w:rStyle w:val="Hyperlink"/>
            <w:rFonts w:hint="cs"/>
            <w:sz w:val="32"/>
            <w:szCs w:val="32"/>
            <w:rtl/>
          </w:rPr>
          <w:t>האקדמיה</w:t>
        </w:r>
        <w:r w:rsidR="00A06A1D" w:rsidRPr="00A06A1D">
          <w:rPr>
            <w:rStyle w:val="Hyperlink"/>
            <w:sz w:val="32"/>
            <w:szCs w:val="32"/>
            <w:rtl/>
          </w:rPr>
          <w:t xml:space="preserve"> - </w:t>
        </w:r>
        <w:r w:rsidR="00A06A1D" w:rsidRPr="00A06A1D">
          <w:rPr>
            <w:rStyle w:val="Hyperlink"/>
            <w:rFonts w:hint="cs"/>
            <w:sz w:val="32"/>
            <w:szCs w:val="32"/>
            <w:rtl/>
          </w:rPr>
          <w:t>פניות</w:t>
        </w:r>
        <w:r w:rsidR="00A06A1D" w:rsidRPr="00A06A1D">
          <w:rPr>
            <w:rStyle w:val="Hyperlink"/>
            <w:sz w:val="32"/>
            <w:szCs w:val="32"/>
            <w:rtl/>
          </w:rPr>
          <w:t xml:space="preserve"> </w:t>
        </w:r>
        <w:r w:rsidR="00A06A1D" w:rsidRPr="00A06A1D">
          <w:rPr>
            <w:rStyle w:val="Hyperlink"/>
            <w:rFonts w:hint="cs"/>
            <w:sz w:val="32"/>
            <w:szCs w:val="32"/>
            <w:rtl/>
          </w:rPr>
          <w:t>הציבור</w:t>
        </w:r>
      </w:hyperlink>
    </w:p>
    <w:p w:rsidR="005A3A4F" w:rsidRPr="0025718E" w:rsidRDefault="005A3A4F" w:rsidP="0025718E">
      <w:pPr>
        <w:rPr>
          <w:sz w:val="32"/>
          <w:szCs w:val="32"/>
          <w:rtl/>
        </w:rPr>
      </w:pPr>
      <w:r>
        <w:rPr>
          <w:rFonts w:hint="cs"/>
          <w:sz w:val="32"/>
          <w:szCs w:val="32"/>
          <w:rtl/>
        </w:rPr>
        <w:t xml:space="preserve">             נושא השאלה  (כתיב, ניסוח , פיסוק , סמנטיקה...) :</w:t>
      </w:r>
    </w:p>
    <w:p w:rsidR="005A3A4F" w:rsidRDefault="005A3A4F" w:rsidP="00685A3A">
      <w:pPr>
        <w:rPr>
          <w:sz w:val="32"/>
          <w:szCs w:val="32"/>
          <w:rtl/>
        </w:rPr>
      </w:pPr>
      <w:r>
        <w:rPr>
          <w:rFonts w:hint="cs"/>
          <w:rtl/>
        </w:rPr>
        <w:t xml:space="preserve">                   </w:t>
      </w:r>
      <w:r w:rsidR="00685A3A">
        <w:rPr>
          <w:rFonts w:hint="cs"/>
          <w:sz w:val="32"/>
          <w:szCs w:val="32"/>
          <w:rtl/>
        </w:rPr>
        <w:t>_____________________</w:t>
      </w:r>
    </w:p>
    <w:p w:rsidR="00685A3A" w:rsidRDefault="005A3A4F" w:rsidP="005A3A4F">
      <w:pPr>
        <w:pBdr>
          <w:bottom w:val="single" w:sz="12" w:space="1" w:color="auto"/>
        </w:pBdr>
        <w:rPr>
          <w:sz w:val="32"/>
          <w:szCs w:val="32"/>
          <w:rtl/>
        </w:rPr>
      </w:pPr>
      <w:r>
        <w:rPr>
          <w:rFonts w:hint="cs"/>
          <w:sz w:val="32"/>
          <w:szCs w:val="32"/>
          <w:rtl/>
        </w:rPr>
        <w:t xml:space="preserve">  </w:t>
      </w:r>
      <w:r w:rsidRPr="005A3A4F">
        <w:rPr>
          <w:rFonts w:hint="cs"/>
          <w:sz w:val="32"/>
          <w:szCs w:val="32"/>
          <w:rtl/>
        </w:rPr>
        <w:t xml:space="preserve">           השאלה   </w:t>
      </w:r>
      <w:r>
        <w:rPr>
          <w:rFonts w:hint="cs"/>
          <w:sz w:val="32"/>
          <w:szCs w:val="32"/>
          <w:rtl/>
        </w:rPr>
        <w:t>:</w:t>
      </w:r>
      <w:r w:rsidRPr="005A3A4F">
        <w:rPr>
          <w:rFonts w:hint="cs"/>
          <w:sz w:val="32"/>
          <w:szCs w:val="32"/>
          <w:rtl/>
        </w:rPr>
        <w:t xml:space="preserve"> </w:t>
      </w:r>
    </w:p>
    <w:p w:rsidR="005A3A4F" w:rsidRDefault="005A3A4F" w:rsidP="005A3A4F">
      <w:pPr>
        <w:pBdr>
          <w:bottom w:val="single" w:sz="12" w:space="1" w:color="auto"/>
        </w:pBdr>
        <w:rPr>
          <w:sz w:val="32"/>
          <w:szCs w:val="32"/>
          <w:rtl/>
        </w:rPr>
      </w:pPr>
      <w:r w:rsidRPr="005A3A4F">
        <w:rPr>
          <w:rFonts w:hint="cs"/>
          <w:sz w:val="32"/>
          <w:szCs w:val="32"/>
          <w:rtl/>
        </w:rPr>
        <w:t xml:space="preserve"> </w:t>
      </w:r>
    </w:p>
    <w:p w:rsidR="00685A3A" w:rsidRDefault="00685A3A" w:rsidP="005A3A4F">
      <w:pPr>
        <w:jc w:val="both"/>
        <w:rPr>
          <w:sz w:val="32"/>
          <w:szCs w:val="32"/>
          <w:rtl/>
        </w:rPr>
      </w:pPr>
    </w:p>
    <w:p w:rsidR="005A3A4F" w:rsidRPr="005A3A4F" w:rsidRDefault="005A3A4F" w:rsidP="005A3A4F">
      <w:pPr>
        <w:jc w:val="both"/>
        <w:rPr>
          <w:sz w:val="32"/>
          <w:szCs w:val="32"/>
          <w:rtl/>
        </w:rPr>
      </w:pPr>
      <w:r>
        <w:rPr>
          <w:rFonts w:hint="cs"/>
          <w:sz w:val="32"/>
          <w:szCs w:val="32"/>
          <w:rtl/>
        </w:rPr>
        <w:t>______________________________________________</w:t>
      </w:r>
      <w:r w:rsidRPr="005A3A4F">
        <w:rPr>
          <w:rFonts w:hint="cs"/>
          <w:sz w:val="32"/>
          <w:szCs w:val="32"/>
          <w:rtl/>
        </w:rPr>
        <w:t xml:space="preserve">                                </w:t>
      </w:r>
    </w:p>
    <w:p w:rsidR="0025718E" w:rsidRDefault="0025718E">
      <w:pPr>
        <w:rPr>
          <w:rtl/>
        </w:rPr>
      </w:pPr>
    </w:p>
    <w:p w:rsidR="0025718E" w:rsidRPr="00685A3A" w:rsidRDefault="00685A3A" w:rsidP="00685A3A">
      <w:pPr>
        <w:tabs>
          <w:tab w:val="left" w:pos="2891"/>
        </w:tabs>
        <w:rPr>
          <w:b/>
          <w:bCs/>
          <w:sz w:val="40"/>
          <w:szCs w:val="40"/>
          <w:rtl/>
        </w:rPr>
      </w:pPr>
      <w:r>
        <w:rPr>
          <w:rtl/>
        </w:rPr>
        <w:tab/>
      </w:r>
      <w:r>
        <w:rPr>
          <w:rFonts w:hint="cs"/>
          <w:rtl/>
        </w:rPr>
        <w:t xml:space="preserve"> </w:t>
      </w:r>
      <w:r w:rsidRPr="00685A3A">
        <w:rPr>
          <w:rFonts w:hint="cs"/>
          <w:b/>
          <w:bCs/>
          <w:sz w:val="40"/>
          <w:szCs w:val="40"/>
          <w:rtl/>
        </w:rPr>
        <w:t>עבודה פורייה !</w:t>
      </w:r>
    </w:p>
    <w:p w:rsidR="0025718E" w:rsidRDefault="0025718E">
      <w:pPr>
        <w:rPr>
          <w:rtl/>
        </w:rPr>
      </w:pPr>
    </w:p>
    <w:p w:rsidR="00C33586" w:rsidRDefault="00C33586" w:rsidP="007E2CC2">
      <w:pPr>
        <w:pStyle w:val="a5"/>
        <w:ind w:left="1440"/>
        <w:rPr>
          <w:sz w:val="32"/>
          <w:szCs w:val="32"/>
          <w:rtl/>
        </w:rPr>
      </w:pPr>
    </w:p>
    <w:p w:rsidR="00685A3A" w:rsidRDefault="00685A3A" w:rsidP="00685A3A">
      <w:pPr>
        <w:ind w:left="1080"/>
        <w:jc w:val="center"/>
        <w:rPr>
          <w:b/>
          <w:bCs/>
          <w:sz w:val="40"/>
          <w:szCs w:val="40"/>
          <w:u w:val="single"/>
          <w:rtl/>
        </w:rPr>
      </w:pPr>
      <w:r>
        <w:rPr>
          <w:rFonts w:hint="cs"/>
          <w:b/>
          <w:bCs/>
          <w:sz w:val="40"/>
          <w:szCs w:val="40"/>
          <w:u w:val="single"/>
          <w:rtl/>
        </w:rPr>
        <w:lastRenderedPageBreak/>
        <w:t xml:space="preserve">דף עבודה - </w:t>
      </w:r>
      <w:r w:rsidR="006374A6" w:rsidRPr="00685A3A">
        <w:rPr>
          <w:rFonts w:hint="cs"/>
          <w:b/>
          <w:bCs/>
          <w:sz w:val="40"/>
          <w:szCs w:val="40"/>
          <w:u w:val="single"/>
          <w:rtl/>
        </w:rPr>
        <w:t xml:space="preserve">שפה קמה </w:t>
      </w:r>
      <w:r w:rsidR="006374A6" w:rsidRPr="00685A3A">
        <w:rPr>
          <w:b/>
          <w:bCs/>
          <w:sz w:val="40"/>
          <w:szCs w:val="40"/>
          <w:u w:val="single"/>
          <w:rtl/>
        </w:rPr>
        <w:t>–</w:t>
      </w:r>
      <w:r w:rsidR="006374A6" w:rsidRPr="00685A3A">
        <w:rPr>
          <w:rFonts w:hint="cs"/>
          <w:b/>
          <w:bCs/>
          <w:sz w:val="40"/>
          <w:szCs w:val="40"/>
          <w:u w:val="single"/>
          <w:rtl/>
        </w:rPr>
        <w:t xml:space="preserve"> אז היום</w:t>
      </w:r>
      <w:r>
        <w:rPr>
          <w:rFonts w:hint="cs"/>
          <w:b/>
          <w:bCs/>
          <w:sz w:val="40"/>
          <w:szCs w:val="40"/>
          <w:u w:val="single"/>
          <w:rtl/>
        </w:rPr>
        <w:t xml:space="preserve"> </w:t>
      </w:r>
    </w:p>
    <w:p w:rsidR="006374A6" w:rsidRPr="00685A3A" w:rsidRDefault="00685A3A" w:rsidP="00685A3A">
      <w:pPr>
        <w:ind w:left="1080"/>
        <w:jc w:val="center"/>
        <w:rPr>
          <w:b/>
          <w:bCs/>
          <w:sz w:val="40"/>
          <w:szCs w:val="40"/>
          <w:u w:val="single"/>
        </w:rPr>
      </w:pPr>
      <w:r>
        <w:rPr>
          <w:rFonts w:hint="cs"/>
          <w:b/>
          <w:bCs/>
          <w:sz w:val="40"/>
          <w:szCs w:val="40"/>
          <w:u w:val="single"/>
          <w:rtl/>
        </w:rPr>
        <w:t>המושג "בית "</w:t>
      </w:r>
    </w:p>
    <w:p w:rsidR="00685A3A" w:rsidRDefault="00685A3A" w:rsidP="00685A3A">
      <w:pPr>
        <w:rPr>
          <w:sz w:val="32"/>
          <w:szCs w:val="32"/>
          <w:rtl/>
        </w:rPr>
      </w:pPr>
      <w:r w:rsidRPr="0025718E">
        <w:rPr>
          <w:rFonts w:hint="cs"/>
          <w:sz w:val="32"/>
          <w:szCs w:val="32"/>
          <w:rtl/>
        </w:rPr>
        <w:t xml:space="preserve">פתחו את הקישור </w:t>
      </w:r>
      <w:proofErr w:type="spellStart"/>
      <w:r w:rsidRPr="0025718E">
        <w:rPr>
          <w:rFonts w:hint="cs"/>
          <w:sz w:val="32"/>
          <w:szCs w:val="32"/>
          <w:rtl/>
        </w:rPr>
        <w:t>המצ"ב</w:t>
      </w:r>
      <w:proofErr w:type="spellEnd"/>
      <w:r w:rsidRPr="0025718E">
        <w:rPr>
          <w:rFonts w:hint="cs"/>
          <w:sz w:val="32"/>
          <w:szCs w:val="32"/>
          <w:rtl/>
        </w:rPr>
        <w:t xml:space="preserve"> וענו על השאלות הבאות </w:t>
      </w:r>
      <w:r>
        <w:rPr>
          <w:rFonts w:hint="cs"/>
          <w:sz w:val="32"/>
          <w:szCs w:val="32"/>
          <w:rtl/>
        </w:rPr>
        <w:t>.</w:t>
      </w:r>
    </w:p>
    <w:p w:rsidR="00104B3D" w:rsidRDefault="00D16710" w:rsidP="00685A3A">
      <w:pPr>
        <w:rPr>
          <w:sz w:val="32"/>
          <w:szCs w:val="32"/>
          <w:rtl/>
        </w:rPr>
      </w:pPr>
      <w:hyperlink r:id="rId17" w:history="1">
        <w:r w:rsidR="00104B3D" w:rsidRPr="00104B3D">
          <w:rPr>
            <w:rStyle w:val="Hyperlink"/>
            <w:rFonts w:hint="cs"/>
            <w:sz w:val="32"/>
            <w:szCs w:val="32"/>
            <w:rtl/>
          </w:rPr>
          <w:t>אתר</w:t>
        </w:r>
        <w:r w:rsidR="00104B3D" w:rsidRPr="00104B3D">
          <w:rPr>
            <w:rStyle w:val="Hyperlink"/>
            <w:sz w:val="32"/>
            <w:szCs w:val="32"/>
            <w:rtl/>
          </w:rPr>
          <w:t xml:space="preserve"> </w:t>
        </w:r>
        <w:r w:rsidR="00104B3D" w:rsidRPr="00104B3D">
          <w:rPr>
            <w:rStyle w:val="Hyperlink"/>
            <w:rFonts w:hint="cs"/>
            <w:sz w:val="32"/>
            <w:szCs w:val="32"/>
            <w:rtl/>
          </w:rPr>
          <w:t>המבקרים</w:t>
        </w:r>
        <w:r w:rsidR="00104B3D" w:rsidRPr="00104B3D">
          <w:rPr>
            <w:rStyle w:val="Hyperlink"/>
            <w:sz w:val="32"/>
            <w:szCs w:val="32"/>
            <w:rtl/>
          </w:rPr>
          <w:t xml:space="preserve"> </w:t>
        </w:r>
        <w:r w:rsidR="00104B3D" w:rsidRPr="00104B3D">
          <w:rPr>
            <w:rStyle w:val="Hyperlink"/>
            <w:rFonts w:hint="cs"/>
            <w:sz w:val="32"/>
            <w:szCs w:val="32"/>
            <w:rtl/>
          </w:rPr>
          <w:t>של</w:t>
        </w:r>
        <w:r w:rsidR="00104B3D" w:rsidRPr="00104B3D">
          <w:rPr>
            <w:rStyle w:val="Hyperlink"/>
            <w:sz w:val="32"/>
            <w:szCs w:val="32"/>
            <w:rtl/>
          </w:rPr>
          <w:t xml:space="preserve"> </w:t>
        </w:r>
        <w:r w:rsidR="00104B3D" w:rsidRPr="00104B3D">
          <w:rPr>
            <w:rStyle w:val="Hyperlink"/>
            <w:rFonts w:hint="cs"/>
            <w:sz w:val="32"/>
            <w:szCs w:val="32"/>
            <w:rtl/>
          </w:rPr>
          <w:t>האקדמיה</w:t>
        </w:r>
      </w:hyperlink>
    </w:p>
    <w:p w:rsidR="006374A6" w:rsidRPr="0095015A" w:rsidRDefault="00685A3A" w:rsidP="00685A3A">
      <w:pPr>
        <w:rPr>
          <w:sz w:val="32"/>
          <w:szCs w:val="32"/>
          <w:rtl/>
        </w:rPr>
      </w:pPr>
      <w:r>
        <w:rPr>
          <w:rFonts w:hint="cs"/>
          <w:sz w:val="32"/>
          <w:szCs w:val="32"/>
          <w:rtl/>
        </w:rPr>
        <w:t xml:space="preserve">או : </w:t>
      </w:r>
      <w:r w:rsidR="006374A6" w:rsidRPr="0095015A">
        <w:rPr>
          <w:rFonts w:hint="cs"/>
          <w:sz w:val="32"/>
          <w:szCs w:val="32"/>
          <w:rtl/>
        </w:rPr>
        <w:t xml:space="preserve">היכנס לאתר הבית של האקדמיה ללשון העברית </w:t>
      </w:r>
      <w:r w:rsidR="006374A6" w:rsidRPr="0095015A">
        <w:rPr>
          <w:sz w:val="32"/>
          <w:szCs w:val="32"/>
          <w:rtl/>
        </w:rPr>
        <w:t>–</w:t>
      </w:r>
      <w:r w:rsidR="006374A6" w:rsidRPr="0095015A">
        <w:rPr>
          <w:rFonts w:hint="cs"/>
          <w:sz w:val="32"/>
          <w:szCs w:val="32"/>
          <w:rtl/>
        </w:rPr>
        <w:t xml:space="preserve"> אתר המבקרים </w:t>
      </w:r>
      <w:r w:rsidR="006374A6" w:rsidRPr="0095015A">
        <w:rPr>
          <w:sz w:val="32"/>
          <w:szCs w:val="32"/>
          <w:rtl/>
        </w:rPr>
        <w:t>–</w:t>
      </w:r>
      <w:r w:rsidR="006374A6" w:rsidRPr="0095015A">
        <w:rPr>
          <w:rFonts w:hint="cs"/>
          <w:sz w:val="32"/>
          <w:szCs w:val="32"/>
          <w:rtl/>
        </w:rPr>
        <w:t xml:space="preserve"> אז והיום יוצאים מהבית  - המשיכו לקרוא </w:t>
      </w:r>
    </w:p>
    <w:p w:rsidR="006374A6" w:rsidRDefault="00E358DF" w:rsidP="00520A6C">
      <w:pPr>
        <w:pStyle w:val="a5"/>
        <w:numPr>
          <w:ilvl w:val="0"/>
          <w:numId w:val="5"/>
        </w:numPr>
        <w:ind w:left="368"/>
        <w:rPr>
          <w:sz w:val="32"/>
          <w:szCs w:val="32"/>
          <w:rtl/>
        </w:rPr>
      </w:pPr>
      <w:r>
        <w:rPr>
          <w:rFonts w:hint="cs"/>
          <w:sz w:val="32"/>
          <w:szCs w:val="32"/>
          <w:rtl/>
        </w:rPr>
        <w:t xml:space="preserve">כתוב כיצד </w:t>
      </w:r>
      <w:proofErr w:type="spellStart"/>
      <w:r>
        <w:rPr>
          <w:rFonts w:hint="cs"/>
          <w:sz w:val="32"/>
          <w:szCs w:val="32"/>
          <w:rtl/>
        </w:rPr>
        <w:t>כיצד</w:t>
      </w:r>
      <w:proofErr w:type="spellEnd"/>
      <w:r>
        <w:rPr>
          <w:rFonts w:hint="cs"/>
          <w:sz w:val="32"/>
          <w:szCs w:val="32"/>
          <w:rtl/>
        </w:rPr>
        <w:t xml:space="preserve"> אמרו בעבר </w:t>
      </w:r>
      <w:r w:rsidR="00685A3A">
        <w:rPr>
          <w:rFonts w:hint="cs"/>
          <w:sz w:val="32"/>
          <w:szCs w:val="32"/>
          <w:rtl/>
        </w:rPr>
        <w:t xml:space="preserve">, השלם את הטבלה </w:t>
      </w:r>
      <w:r>
        <w:rPr>
          <w:rFonts w:hint="cs"/>
          <w:sz w:val="32"/>
          <w:szCs w:val="32"/>
          <w:rtl/>
        </w:rPr>
        <w:t>:</w:t>
      </w:r>
    </w:p>
    <w:tbl>
      <w:tblPr>
        <w:tblStyle w:val="a6"/>
        <w:tblpPr w:leftFromText="180" w:rightFromText="180" w:vertAnchor="text" w:horzAnchor="page" w:tblpX="5248" w:tblpY="293"/>
        <w:tblOverlap w:val="never"/>
        <w:bidiVisual/>
        <w:tblW w:w="0" w:type="auto"/>
        <w:tblLayout w:type="fixed"/>
        <w:tblLook w:val="04A0" w:firstRow="1" w:lastRow="0" w:firstColumn="1" w:lastColumn="0" w:noHBand="0" w:noVBand="1"/>
      </w:tblPr>
      <w:tblGrid>
        <w:gridCol w:w="7"/>
        <w:gridCol w:w="2061"/>
        <w:gridCol w:w="1843"/>
      </w:tblGrid>
      <w:tr w:rsidR="00520A6C" w:rsidTr="00520A6C">
        <w:trPr>
          <w:gridBefore w:val="1"/>
          <w:wBefore w:w="7" w:type="dxa"/>
        </w:trPr>
        <w:tc>
          <w:tcPr>
            <w:tcW w:w="2061" w:type="dxa"/>
          </w:tcPr>
          <w:p w:rsidR="00520A6C" w:rsidRDefault="00520A6C" w:rsidP="00520A6C">
            <w:pPr>
              <w:pStyle w:val="a5"/>
              <w:ind w:left="0"/>
              <w:rPr>
                <w:sz w:val="32"/>
                <w:szCs w:val="32"/>
                <w:rtl/>
              </w:rPr>
            </w:pPr>
            <w:r>
              <w:rPr>
                <w:rFonts w:hint="cs"/>
                <w:sz w:val="32"/>
                <w:szCs w:val="32"/>
                <w:rtl/>
              </w:rPr>
              <w:t>אז</w:t>
            </w:r>
          </w:p>
        </w:tc>
        <w:tc>
          <w:tcPr>
            <w:tcW w:w="1843" w:type="dxa"/>
          </w:tcPr>
          <w:p w:rsidR="00520A6C" w:rsidRDefault="00520A6C" w:rsidP="00520A6C">
            <w:pPr>
              <w:pStyle w:val="a5"/>
              <w:ind w:left="0"/>
              <w:rPr>
                <w:sz w:val="32"/>
                <w:szCs w:val="32"/>
                <w:rtl/>
              </w:rPr>
            </w:pPr>
            <w:r>
              <w:rPr>
                <w:rFonts w:hint="cs"/>
                <w:sz w:val="32"/>
                <w:szCs w:val="32"/>
                <w:rtl/>
              </w:rPr>
              <w:t>היום</w:t>
            </w:r>
          </w:p>
        </w:tc>
      </w:tr>
      <w:tr w:rsidR="00520A6C" w:rsidTr="00520A6C">
        <w:trPr>
          <w:gridBefore w:val="1"/>
          <w:wBefore w:w="7" w:type="dxa"/>
        </w:trPr>
        <w:tc>
          <w:tcPr>
            <w:tcW w:w="2061" w:type="dxa"/>
          </w:tcPr>
          <w:p w:rsidR="00520A6C" w:rsidRDefault="00520A6C" w:rsidP="00520A6C">
            <w:pPr>
              <w:pStyle w:val="a5"/>
              <w:ind w:left="0"/>
              <w:rPr>
                <w:sz w:val="32"/>
                <w:szCs w:val="32"/>
                <w:rtl/>
              </w:rPr>
            </w:pPr>
          </w:p>
        </w:tc>
        <w:tc>
          <w:tcPr>
            <w:tcW w:w="1843" w:type="dxa"/>
          </w:tcPr>
          <w:p w:rsidR="00520A6C" w:rsidRDefault="00520A6C" w:rsidP="00520A6C">
            <w:pPr>
              <w:pStyle w:val="a5"/>
              <w:ind w:left="0"/>
              <w:rPr>
                <w:sz w:val="32"/>
                <w:szCs w:val="32"/>
                <w:rtl/>
              </w:rPr>
            </w:pPr>
            <w:r>
              <w:rPr>
                <w:rFonts w:hint="cs"/>
                <w:sz w:val="32"/>
                <w:szCs w:val="32"/>
                <w:rtl/>
              </w:rPr>
              <w:t xml:space="preserve">עירייה </w:t>
            </w:r>
          </w:p>
        </w:tc>
      </w:tr>
      <w:tr w:rsidR="00520A6C" w:rsidTr="00520A6C">
        <w:trPr>
          <w:gridBefore w:val="1"/>
          <w:wBefore w:w="7" w:type="dxa"/>
        </w:trPr>
        <w:tc>
          <w:tcPr>
            <w:tcW w:w="2061" w:type="dxa"/>
          </w:tcPr>
          <w:p w:rsidR="00520A6C" w:rsidRDefault="00520A6C" w:rsidP="00520A6C">
            <w:pPr>
              <w:pStyle w:val="a5"/>
              <w:ind w:left="0"/>
              <w:rPr>
                <w:sz w:val="32"/>
                <w:szCs w:val="32"/>
                <w:rtl/>
              </w:rPr>
            </w:pPr>
          </w:p>
        </w:tc>
        <w:tc>
          <w:tcPr>
            <w:tcW w:w="1843" w:type="dxa"/>
          </w:tcPr>
          <w:p w:rsidR="00520A6C" w:rsidRDefault="00520A6C" w:rsidP="00520A6C">
            <w:pPr>
              <w:pStyle w:val="a5"/>
              <w:ind w:left="0"/>
              <w:rPr>
                <w:sz w:val="32"/>
                <w:szCs w:val="32"/>
                <w:rtl/>
              </w:rPr>
            </w:pPr>
            <w:r>
              <w:rPr>
                <w:rFonts w:hint="cs"/>
                <w:sz w:val="32"/>
                <w:szCs w:val="32"/>
                <w:rtl/>
              </w:rPr>
              <w:t>מגדלור</w:t>
            </w:r>
          </w:p>
        </w:tc>
      </w:tr>
      <w:tr w:rsidR="00520A6C" w:rsidTr="00520A6C">
        <w:trPr>
          <w:gridBefore w:val="1"/>
          <w:wBefore w:w="7" w:type="dxa"/>
        </w:trPr>
        <w:tc>
          <w:tcPr>
            <w:tcW w:w="2061" w:type="dxa"/>
          </w:tcPr>
          <w:p w:rsidR="00520A6C" w:rsidRDefault="00520A6C" w:rsidP="00520A6C">
            <w:pPr>
              <w:pStyle w:val="a5"/>
              <w:ind w:left="0"/>
              <w:rPr>
                <w:sz w:val="32"/>
                <w:szCs w:val="32"/>
                <w:rtl/>
              </w:rPr>
            </w:pPr>
          </w:p>
        </w:tc>
        <w:tc>
          <w:tcPr>
            <w:tcW w:w="1843" w:type="dxa"/>
          </w:tcPr>
          <w:p w:rsidR="00520A6C" w:rsidRDefault="00520A6C" w:rsidP="00520A6C">
            <w:pPr>
              <w:pStyle w:val="a5"/>
              <w:ind w:left="0"/>
              <w:rPr>
                <w:sz w:val="32"/>
                <w:szCs w:val="32"/>
                <w:rtl/>
              </w:rPr>
            </w:pPr>
            <w:r>
              <w:rPr>
                <w:rFonts w:hint="cs"/>
                <w:sz w:val="32"/>
                <w:szCs w:val="32"/>
                <w:rtl/>
              </w:rPr>
              <w:t xml:space="preserve">מועדון </w:t>
            </w:r>
          </w:p>
        </w:tc>
      </w:tr>
      <w:tr w:rsidR="00520A6C" w:rsidTr="00520A6C">
        <w:trPr>
          <w:gridBefore w:val="1"/>
          <w:wBefore w:w="7" w:type="dxa"/>
        </w:trPr>
        <w:tc>
          <w:tcPr>
            <w:tcW w:w="2061" w:type="dxa"/>
          </w:tcPr>
          <w:p w:rsidR="00520A6C" w:rsidRDefault="00520A6C" w:rsidP="00520A6C">
            <w:pPr>
              <w:pStyle w:val="a5"/>
              <w:ind w:left="0"/>
              <w:rPr>
                <w:sz w:val="32"/>
                <w:szCs w:val="32"/>
                <w:rtl/>
              </w:rPr>
            </w:pPr>
          </w:p>
        </w:tc>
        <w:tc>
          <w:tcPr>
            <w:tcW w:w="1843" w:type="dxa"/>
          </w:tcPr>
          <w:p w:rsidR="00520A6C" w:rsidRDefault="00520A6C" w:rsidP="00520A6C">
            <w:pPr>
              <w:pStyle w:val="a5"/>
              <w:ind w:left="0"/>
              <w:rPr>
                <w:sz w:val="32"/>
                <w:szCs w:val="32"/>
                <w:rtl/>
              </w:rPr>
            </w:pPr>
            <w:r>
              <w:rPr>
                <w:rFonts w:hint="cs"/>
                <w:sz w:val="32"/>
                <w:szCs w:val="32"/>
                <w:rtl/>
              </w:rPr>
              <w:t>מסעדה</w:t>
            </w:r>
          </w:p>
        </w:tc>
      </w:tr>
      <w:tr w:rsidR="00520A6C" w:rsidTr="00520A6C">
        <w:trPr>
          <w:gridBefore w:val="1"/>
          <w:wBefore w:w="7" w:type="dxa"/>
        </w:trPr>
        <w:tc>
          <w:tcPr>
            <w:tcW w:w="2061" w:type="dxa"/>
          </w:tcPr>
          <w:p w:rsidR="00520A6C" w:rsidRDefault="00520A6C" w:rsidP="00520A6C">
            <w:pPr>
              <w:pStyle w:val="a5"/>
              <w:ind w:left="0"/>
              <w:rPr>
                <w:sz w:val="32"/>
                <w:szCs w:val="32"/>
                <w:rtl/>
              </w:rPr>
            </w:pPr>
          </w:p>
        </w:tc>
        <w:tc>
          <w:tcPr>
            <w:tcW w:w="1843" w:type="dxa"/>
          </w:tcPr>
          <w:p w:rsidR="00520A6C" w:rsidRDefault="00520A6C" w:rsidP="00520A6C">
            <w:pPr>
              <w:pStyle w:val="a5"/>
              <w:ind w:left="0"/>
              <w:rPr>
                <w:sz w:val="32"/>
                <w:szCs w:val="32"/>
                <w:rtl/>
              </w:rPr>
            </w:pPr>
            <w:r>
              <w:rPr>
                <w:rFonts w:hint="cs"/>
                <w:sz w:val="32"/>
                <w:szCs w:val="32"/>
                <w:rtl/>
              </w:rPr>
              <w:t>מאפיה</w:t>
            </w:r>
          </w:p>
        </w:tc>
      </w:tr>
      <w:tr w:rsidR="00520A6C" w:rsidTr="00520A6C">
        <w:trPr>
          <w:gridBefore w:val="1"/>
          <w:wBefore w:w="7" w:type="dxa"/>
        </w:trPr>
        <w:tc>
          <w:tcPr>
            <w:tcW w:w="2061" w:type="dxa"/>
          </w:tcPr>
          <w:p w:rsidR="00520A6C" w:rsidRDefault="00520A6C" w:rsidP="00520A6C">
            <w:pPr>
              <w:pStyle w:val="a5"/>
              <w:ind w:left="0"/>
              <w:rPr>
                <w:sz w:val="32"/>
                <w:szCs w:val="32"/>
                <w:rtl/>
              </w:rPr>
            </w:pPr>
          </w:p>
        </w:tc>
        <w:tc>
          <w:tcPr>
            <w:tcW w:w="1843" w:type="dxa"/>
          </w:tcPr>
          <w:p w:rsidR="00520A6C" w:rsidRDefault="00520A6C" w:rsidP="00520A6C">
            <w:pPr>
              <w:pStyle w:val="a5"/>
              <w:ind w:left="0"/>
              <w:rPr>
                <w:sz w:val="32"/>
                <w:szCs w:val="32"/>
                <w:rtl/>
              </w:rPr>
            </w:pPr>
            <w:r>
              <w:rPr>
                <w:rFonts w:hint="cs"/>
                <w:sz w:val="32"/>
                <w:szCs w:val="32"/>
                <w:rtl/>
              </w:rPr>
              <w:t xml:space="preserve">מכבסה </w:t>
            </w:r>
          </w:p>
        </w:tc>
      </w:tr>
      <w:tr w:rsidR="00520A6C" w:rsidTr="00520A6C">
        <w:trPr>
          <w:gridBefore w:val="1"/>
          <w:wBefore w:w="7" w:type="dxa"/>
        </w:trPr>
        <w:tc>
          <w:tcPr>
            <w:tcW w:w="2061" w:type="dxa"/>
          </w:tcPr>
          <w:p w:rsidR="00520A6C" w:rsidRDefault="00520A6C" w:rsidP="00520A6C">
            <w:pPr>
              <w:pStyle w:val="a5"/>
              <w:ind w:left="0"/>
              <w:rPr>
                <w:sz w:val="32"/>
                <w:szCs w:val="32"/>
                <w:rtl/>
              </w:rPr>
            </w:pPr>
          </w:p>
        </w:tc>
        <w:tc>
          <w:tcPr>
            <w:tcW w:w="1843" w:type="dxa"/>
          </w:tcPr>
          <w:p w:rsidR="00520A6C" w:rsidRDefault="00520A6C" w:rsidP="00520A6C">
            <w:pPr>
              <w:pStyle w:val="a5"/>
              <w:ind w:left="0"/>
              <w:rPr>
                <w:sz w:val="32"/>
                <w:szCs w:val="32"/>
                <w:rtl/>
              </w:rPr>
            </w:pPr>
            <w:r>
              <w:rPr>
                <w:rFonts w:hint="cs"/>
                <w:sz w:val="32"/>
                <w:szCs w:val="32"/>
                <w:rtl/>
              </w:rPr>
              <w:t>מרפאה</w:t>
            </w:r>
          </w:p>
        </w:tc>
      </w:tr>
      <w:tr w:rsidR="00520A6C" w:rsidTr="00520A6C">
        <w:tc>
          <w:tcPr>
            <w:tcW w:w="2068" w:type="dxa"/>
            <w:gridSpan w:val="2"/>
          </w:tcPr>
          <w:p w:rsidR="00520A6C" w:rsidRDefault="00520A6C" w:rsidP="00520A6C">
            <w:pPr>
              <w:pStyle w:val="a5"/>
              <w:ind w:left="0"/>
              <w:rPr>
                <w:sz w:val="32"/>
                <w:szCs w:val="32"/>
                <w:rtl/>
              </w:rPr>
            </w:pPr>
            <w:r>
              <w:rPr>
                <w:rFonts w:hint="cs"/>
                <w:sz w:val="32"/>
                <w:szCs w:val="32"/>
                <w:rtl/>
              </w:rPr>
              <w:t xml:space="preserve"> </w:t>
            </w:r>
          </w:p>
        </w:tc>
        <w:tc>
          <w:tcPr>
            <w:tcW w:w="1843" w:type="dxa"/>
          </w:tcPr>
          <w:p w:rsidR="00520A6C" w:rsidRDefault="00520A6C" w:rsidP="00520A6C">
            <w:pPr>
              <w:pStyle w:val="a5"/>
              <w:ind w:left="0"/>
              <w:rPr>
                <w:sz w:val="32"/>
                <w:szCs w:val="32"/>
                <w:rtl/>
              </w:rPr>
            </w:pPr>
            <w:r>
              <w:rPr>
                <w:rFonts w:hint="cs"/>
                <w:sz w:val="32"/>
                <w:szCs w:val="32"/>
                <w:rtl/>
              </w:rPr>
              <w:t>ספרייה</w:t>
            </w:r>
          </w:p>
        </w:tc>
      </w:tr>
      <w:tr w:rsidR="00520A6C" w:rsidTr="00520A6C">
        <w:tc>
          <w:tcPr>
            <w:tcW w:w="2068" w:type="dxa"/>
            <w:gridSpan w:val="2"/>
          </w:tcPr>
          <w:p w:rsidR="00520A6C" w:rsidRDefault="00520A6C" w:rsidP="00520A6C">
            <w:pPr>
              <w:pStyle w:val="a5"/>
              <w:ind w:left="0"/>
              <w:rPr>
                <w:sz w:val="32"/>
                <w:szCs w:val="32"/>
                <w:rtl/>
              </w:rPr>
            </w:pPr>
          </w:p>
        </w:tc>
        <w:tc>
          <w:tcPr>
            <w:tcW w:w="1843" w:type="dxa"/>
          </w:tcPr>
          <w:p w:rsidR="00520A6C" w:rsidRDefault="00520A6C" w:rsidP="00520A6C">
            <w:pPr>
              <w:pStyle w:val="a5"/>
              <w:ind w:left="0"/>
              <w:rPr>
                <w:sz w:val="32"/>
                <w:szCs w:val="32"/>
                <w:rtl/>
              </w:rPr>
            </w:pPr>
            <w:r>
              <w:rPr>
                <w:rFonts w:hint="cs"/>
                <w:sz w:val="32"/>
                <w:szCs w:val="32"/>
                <w:rtl/>
              </w:rPr>
              <w:t xml:space="preserve">מטבח </w:t>
            </w:r>
          </w:p>
        </w:tc>
      </w:tr>
      <w:tr w:rsidR="00520A6C" w:rsidTr="00520A6C">
        <w:tc>
          <w:tcPr>
            <w:tcW w:w="2068" w:type="dxa"/>
            <w:gridSpan w:val="2"/>
          </w:tcPr>
          <w:p w:rsidR="00520A6C" w:rsidRDefault="00520A6C" w:rsidP="00520A6C">
            <w:pPr>
              <w:pStyle w:val="a5"/>
              <w:ind w:left="0"/>
              <w:rPr>
                <w:sz w:val="32"/>
                <w:szCs w:val="32"/>
                <w:rtl/>
              </w:rPr>
            </w:pPr>
          </w:p>
        </w:tc>
        <w:tc>
          <w:tcPr>
            <w:tcW w:w="1843" w:type="dxa"/>
          </w:tcPr>
          <w:p w:rsidR="00520A6C" w:rsidRDefault="00520A6C" w:rsidP="00520A6C">
            <w:pPr>
              <w:pStyle w:val="a5"/>
              <w:ind w:left="0"/>
              <w:rPr>
                <w:sz w:val="32"/>
                <w:szCs w:val="32"/>
                <w:rtl/>
              </w:rPr>
            </w:pPr>
            <w:r>
              <w:rPr>
                <w:rFonts w:hint="cs"/>
                <w:sz w:val="32"/>
                <w:szCs w:val="32"/>
                <w:rtl/>
              </w:rPr>
              <w:t>חדר הלבשה</w:t>
            </w:r>
          </w:p>
        </w:tc>
      </w:tr>
      <w:tr w:rsidR="00520A6C" w:rsidTr="00520A6C">
        <w:tc>
          <w:tcPr>
            <w:tcW w:w="2068" w:type="dxa"/>
            <w:gridSpan w:val="2"/>
          </w:tcPr>
          <w:p w:rsidR="00520A6C" w:rsidRDefault="00520A6C" w:rsidP="00520A6C">
            <w:pPr>
              <w:pStyle w:val="a5"/>
              <w:ind w:left="0"/>
              <w:rPr>
                <w:sz w:val="32"/>
                <w:szCs w:val="32"/>
                <w:rtl/>
              </w:rPr>
            </w:pPr>
          </w:p>
        </w:tc>
        <w:tc>
          <w:tcPr>
            <w:tcW w:w="1843" w:type="dxa"/>
          </w:tcPr>
          <w:p w:rsidR="00520A6C" w:rsidRDefault="00520A6C" w:rsidP="00520A6C">
            <w:pPr>
              <w:pStyle w:val="a5"/>
              <w:ind w:left="0"/>
              <w:rPr>
                <w:sz w:val="32"/>
                <w:szCs w:val="32"/>
                <w:rtl/>
              </w:rPr>
            </w:pPr>
            <w:r>
              <w:rPr>
                <w:rFonts w:hint="cs"/>
                <w:sz w:val="32"/>
                <w:szCs w:val="32"/>
                <w:rtl/>
              </w:rPr>
              <w:t>שירותים</w:t>
            </w:r>
          </w:p>
        </w:tc>
      </w:tr>
      <w:tr w:rsidR="00520A6C" w:rsidTr="00520A6C">
        <w:tc>
          <w:tcPr>
            <w:tcW w:w="2068" w:type="dxa"/>
            <w:gridSpan w:val="2"/>
          </w:tcPr>
          <w:p w:rsidR="00520A6C" w:rsidRDefault="00520A6C" w:rsidP="00520A6C">
            <w:pPr>
              <w:pStyle w:val="a5"/>
              <w:ind w:left="0"/>
              <w:rPr>
                <w:sz w:val="32"/>
                <w:szCs w:val="32"/>
                <w:rtl/>
              </w:rPr>
            </w:pPr>
          </w:p>
        </w:tc>
        <w:tc>
          <w:tcPr>
            <w:tcW w:w="1843" w:type="dxa"/>
          </w:tcPr>
          <w:p w:rsidR="00520A6C" w:rsidRDefault="00520A6C" w:rsidP="00520A6C">
            <w:pPr>
              <w:pStyle w:val="a5"/>
              <w:ind w:left="0"/>
              <w:rPr>
                <w:sz w:val="32"/>
                <w:szCs w:val="32"/>
                <w:rtl/>
              </w:rPr>
            </w:pPr>
            <w:r>
              <w:rPr>
                <w:rFonts w:hint="cs"/>
                <w:sz w:val="32"/>
                <w:szCs w:val="32"/>
                <w:rtl/>
              </w:rPr>
              <w:t>ארכיון</w:t>
            </w:r>
          </w:p>
        </w:tc>
      </w:tr>
      <w:tr w:rsidR="00520A6C" w:rsidTr="00520A6C">
        <w:tc>
          <w:tcPr>
            <w:tcW w:w="2068" w:type="dxa"/>
            <w:gridSpan w:val="2"/>
          </w:tcPr>
          <w:p w:rsidR="00520A6C" w:rsidRDefault="00520A6C" w:rsidP="00520A6C">
            <w:pPr>
              <w:pStyle w:val="a5"/>
              <w:ind w:left="0"/>
              <w:rPr>
                <w:sz w:val="32"/>
                <w:szCs w:val="32"/>
                <w:rtl/>
              </w:rPr>
            </w:pPr>
          </w:p>
        </w:tc>
        <w:tc>
          <w:tcPr>
            <w:tcW w:w="1843" w:type="dxa"/>
          </w:tcPr>
          <w:p w:rsidR="00520A6C" w:rsidRDefault="00520A6C" w:rsidP="00520A6C">
            <w:pPr>
              <w:pStyle w:val="a5"/>
              <w:ind w:left="0"/>
              <w:rPr>
                <w:sz w:val="32"/>
                <w:szCs w:val="32"/>
                <w:rtl/>
              </w:rPr>
            </w:pPr>
            <w:r>
              <w:rPr>
                <w:rFonts w:hint="cs"/>
                <w:sz w:val="32"/>
                <w:szCs w:val="32"/>
                <w:rtl/>
              </w:rPr>
              <w:t>כפפות</w:t>
            </w:r>
          </w:p>
        </w:tc>
      </w:tr>
      <w:tr w:rsidR="00520A6C" w:rsidTr="00520A6C">
        <w:tc>
          <w:tcPr>
            <w:tcW w:w="2068" w:type="dxa"/>
            <w:gridSpan w:val="2"/>
          </w:tcPr>
          <w:p w:rsidR="00520A6C" w:rsidRDefault="00520A6C" w:rsidP="00520A6C">
            <w:pPr>
              <w:pStyle w:val="a5"/>
              <w:ind w:left="0"/>
              <w:rPr>
                <w:sz w:val="32"/>
                <w:szCs w:val="32"/>
                <w:rtl/>
              </w:rPr>
            </w:pPr>
          </w:p>
        </w:tc>
        <w:tc>
          <w:tcPr>
            <w:tcW w:w="1843" w:type="dxa"/>
          </w:tcPr>
          <w:p w:rsidR="00520A6C" w:rsidRDefault="00520A6C" w:rsidP="00520A6C">
            <w:pPr>
              <w:pStyle w:val="a5"/>
              <w:ind w:left="0"/>
              <w:rPr>
                <w:sz w:val="32"/>
                <w:szCs w:val="32"/>
                <w:rtl/>
              </w:rPr>
            </w:pPr>
            <w:r>
              <w:rPr>
                <w:rFonts w:hint="cs"/>
                <w:sz w:val="32"/>
                <w:szCs w:val="32"/>
                <w:rtl/>
              </w:rPr>
              <w:t>משקפיים</w:t>
            </w:r>
          </w:p>
        </w:tc>
      </w:tr>
      <w:tr w:rsidR="00520A6C" w:rsidTr="00520A6C">
        <w:tc>
          <w:tcPr>
            <w:tcW w:w="2068" w:type="dxa"/>
            <w:gridSpan w:val="2"/>
          </w:tcPr>
          <w:p w:rsidR="00520A6C" w:rsidRDefault="00520A6C" w:rsidP="00520A6C">
            <w:pPr>
              <w:pStyle w:val="a5"/>
              <w:ind w:left="0"/>
              <w:rPr>
                <w:sz w:val="32"/>
                <w:szCs w:val="32"/>
                <w:rtl/>
              </w:rPr>
            </w:pPr>
          </w:p>
        </w:tc>
        <w:tc>
          <w:tcPr>
            <w:tcW w:w="1843" w:type="dxa"/>
          </w:tcPr>
          <w:p w:rsidR="00520A6C" w:rsidRDefault="00520A6C" w:rsidP="00520A6C">
            <w:pPr>
              <w:pStyle w:val="a5"/>
              <w:ind w:left="0"/>
              <w:rPr>
                <w:sz w:val="32"/>
                <w:szCs w:val="32"/>
                <w:rtl/>
              </w:rPr>
            </w:pPr>
            <w:r>
              <w:rPr>
                <w:rFonts w:hint="cs"/>
                <w:sz w:val="32"/>
                <w:szCs w:val="32"/>
                <w:rtl/>
              </w:rPr>
              <w:t>גרביים</w:t>
            </w:r>
          </w:p>
        </w:tc>
      </w:tr>
      <w:tr w:rsidR="00520A6C" w:rsidTr="00520A6C">
        <w:tc>
          <w:tcPr>
            <w:tcW w:w="2068" w:type="dxa"/>
            <w:gridSpan w:val="2"/>
          </w:tcPr>
          <w:p w:rsidR="00520A6C" w:rsidRDefault="00520A6C" w:rsidP="00520A6C">
            <w:pPr>
              <w:pStyle w:val="a5"/>
              <w:ind w:left="0"/>
              <w:rPr>
                <w:sz w:val="32"/>
                <w:szCs w:val="32"/>
                <w:rtl/>
              </w:rPr>
            </w:pPr>
          </w:p>
        </w:tc>
        <w:tc>
          <w:tcPr>
            <w:tcW w:w="1843" w:type="dxa"/>
          </w:tcPr>
          <w:p w:rsidR="00520A6C" w:rsidRDefault="00520A6C" w:rsidP="00520A6C">
            <w:pPr>
              <w:pStyle w:val="a5"/>
              <w:ind w:left="0"/>
              <w:rPr>
                <w:sz w:val="32"/>
                <w:szCs w:val="32"/>
                <w:rtl/>
              </w:rPr>
            </w:pPr>
            <w:r>
              <w:rPr>
                <w:rFonts w:hint="cs"/>
                <w:sz w:val="32"/>
                <w:szCs w:val="32"/>
                <w:rtl/>
              </w:rPr>
              <w:t>שרוולים</w:t>
            </w:r>
          </w:p>
        </w:tc>
      </w:tr>
    </w:tbl>
    <w:p w:rsidR="00685A3A" w:rsidRPr="0095015A" w:rsidRDefault="00685A3A" w:rsidP="006374A6">
      <w:pPr>
        <w:pStyle w:val="a5"/>
        <w:ind w:left="1440"/>
        <w:rPr>
          <w:sz w:val="32"/>
          <w:szCs w:val="32"/>
          <w:rtl/>
        </w:rPr>
      </w:pPr>
      <w:r>
        <w:rPr>
          <w:rFonts w:hint="cs"/>
          <w:sz w:val="32"/>
          <w:szCs w:val="32"/>
          <w:rtl/>
        </w:rPr>
        <w:t xml:space="preserve">                                                </w:t>
      </w:r>
    </w:p>
    <w:p w:rsidR="00504C78" w:rsidRPr="00504C78" w:rsidRDefault="00504C78" w:rsidP="00504C78">
      <w:pPr>
        <w:pStyle w:val="a5"/>
        <w:ind w:left="1440"/>
        <w:rPr>
          <w:sz w:val="32"/>
          <w:szCs w:val="32"/>
          <w:rtl/>
        </w:rPr>
      </w:pPr>
      <w:r w:rsidRPr="00504C78">
        <w:rPr>
          <w:rFonts w:cs="Arial"/>
          <w:sz w:val="32"/>
          <w:szCs w:val="32"/>
          <w:rtl/>
        </w:rPr>
        <w:tab/>
      </w:r>
    </w:p>
    <w:p w:rsidR="00504C78" w:rsidRPr="00504C78" w:rsidRDefault="00504C78" w:rsidP="00504C78">
      <w:pPr>
        <w:pStyle w:val="a5"/>
        <w:ind w:left="1440"/>
        <w:rPr>
          <w:sz w:val="32"/>
          <w:szCs w:val="32"/>
          <w:rtl/>
        </w:rPr>
      </w:pPr>
      <w:r w:rsidRPr="00504C78">
        <w:rPr>
          <w:rFonts w:cs="Arial"/>
          <w:sz w:val="32"/>
          <w:szCs w:val="32"/>
          <w:rtl/>
        </w:rPr>
        <w:tab/>
      </w:r>
    </w:p>
    <w:p w:rsidR="00504C78" w:rsidRPr="00504C78" w:rsidRDefault="00504C78" w:rsidP="00504C78">
      <w:pPr>
        <w:pStyle w:val="a5"/>
        <w:ind w:left="1440"/>
        <w:rPr>
          <w:sz w:val="32"/>
          <w:szCs w:val="32"/>
          <w:rtl/>
        </w:rPr>
      </w:pPr>
      <w:r w:rsidRPr="00504C78">
        <w:rPr>
          <w:rFonts w:cs="Arial"/>
          <w:sz w:val="32"/>
          <w:szCs w:val="32"/>
          <w:rtl/>
        </w:rPr>
        <w:t xml:space="preserve"> </w:t>
      </w:r>
      <w:r w:rsidRPr="00504C78">
        <w:rPr>
          <w:rFonts w:cs="Arial"/>
          <w:sz w:val="32"/>
          <w:szCs w:val="32"/>
          <w:rtl/>
        </w:rPr>
        <w:tab/>
      </w:r>
    </w:p>
    <w:p w:rsidR="00504C78" w:rsidRPr="00504C78" w:rsidRDefault="00504C78" w:rsidP="00504C78">
      <w:pPr>
        <w:pStyle w:val="a5"/>
        <w:ind w:left="1440"/>
        <w:rPr>
          <w:sz w:val="32"/>
          <w:szCs w:val="32"/>
          <w:rtl/>
        </w:rPr>
      </w:pPr>
      <w:r w:rsidRPr="00504C78">
        <w:rPr>
          <w:rFonts w:cs="Arial"/>
          <w:sz w:val="32"/>
          <w:szCs w:val="32"/>
          <w:rtl/>
        </w:rPr>
        <w:tab/>
      </w:r>
    </w:p>
    <w:p w:rsidR="00504C78" w:rsidRPr="00504C78" w:rsidRDefault="00504C78" w:rsidP="00504C78">
      <w:pPr>
        <w:pStyle w:val="a5"/>
        <w:ind w:left="1440"/>
        <w:rPr>
          <w:sz w:val="32"/>
          <w:szCs w:val="32"/>
          <w:rtl/>
        </w:rPr>
      </w:pPr>
      <w:r w:rsidRPr="00504C78">
        <w:rPr>
          <w:rFonts w:cs="Arial"/>
          <w:sz w:val="32"/>
          <w:szCs w:val="32"/>
          <w:rtl/>
        </w:rPr>
        <w:tab/>
      </w:r>
    </w:p>
    <w:p w:rsidR="00504C78" w:rsidRPr="00504C78" w:rsidRDefault="00504C78" w:rsidP="00504C78">
      <w:pPr>
        <w:pStyle w:val="a5"/>
        <w:ind w:left="1440"/>
        <w:rPr>
          <w:sz w:val="32"/>
          <w:szCs w:val="32"/>
          <w:rtl/>
        </w:rPr>
      </w:pPr>
      <w:r w:rsidRPr="00504C78">
        <w:rPr>
          <w:rFonts w:cs="Arial"/>
          <w:sz w:val="32"/>
          <w:szCs w:val="32"/>
          <w:rtl/>
        </w:rPr>
        <w:tab/>
      </w:r>
    </w:p>
    <w:p w:rsidR="00504C78" w:rsidRPr="00504C78" w:rsidRDefault="00504C78" w:rsidP="00504C78">
      <w:pPr>
        <w:pStyle w:val="a5"/>
        <w:ind w:left="1440"/>
        <w:rPr>
          <w:sz w:val="32"/>
          <w:szCs w:val="32"/>
          <w:rtl/>
        </w:rPr>
      </w:pPr>
      <w:r w:rsidRPr="00504C78">
        <w:rPr>
          <w:rFonts w:cs="Arial"/>
          <w:sz w:val="32"/>
          <w:szCs w:val="32"/>
          <w:rtl/>
        </w:rPr>
        <w:tab/>
      </w:r>
    </w:p>
    <w:p w:rsidR="00504C78" w:rsidRPr="00504C78" w:rsidRDefault="00504C78" w:rsidP="00504C78">
      <w:pPr>
        <w:pStyle w:val="a5"/>
        <w:ind w:left="1440"/>
        <w:rPr>
          <w:sz w:val="32"/>
          <w:szCs w:val="32"/>
          <w:rtl/>
        </w:rPr>
      </w:pPr>
      <w:r w:rsidRPr="00504C78">
        <w:rPr>
          <w:rFonts w:cs="Arial"/>
          <w:sz w:val="32"/>
          <w:szCs w:val="32"/>
          <w:rtl/>
        </w:rPr>
        <w:tab/>
      </w:r>
    </w:p>
    <w:p w:rsidR="00504C78" w:rsidRPr="00504C78" w:rsidRDefault="00504C78" w:rsidP="00504C78">
      <w:pPr>
        <w:pStyle w:val="a5"/>
        <w:ind w:left="1440"/>
        <w:rPr>
          <w:sz w:val="32"/>
          <w:szCs w:val="32"/>
          <w:rtl/>
        </w:rPr>
      </w:pPr>
      <w:r w:rsidRPr="00504C78">
        <w:rPr>
          <w:rFonts w:cs="Arial"/>
          <w:sz w:val="32"/>
          <w:szCs w:val="32"/>
          <w:rtl/>
        </w:rPr>
        <w:tab/>
      </w:r>
    </w:p>
    <w:p w:rsidR="00504C78" w:rsidRPr="00504C78" w:rsidRDefault="00504C78" w:rsidP="00504C78">
      <w:pPr>
        <w:pStyle w:val="a5"/>
        <w:ind w:left="1440"/>
        <w:rPr>
          <w:sz w:val="32"/>
          <w:szCs w:val="32"/>
          <w:rtl/>
        </w:rPr>
      </w:pPr>
      <w:r w:rsidRPr="00504C78">
        <w:rPr>
          <w:rFonts w:cs="Arial"/>
          <w:sz w:val="32"/>
          <w:szCs w:val="32"/>
          <w:rtl/>
        </w:rPr>
        <w:tab/>
      </w:r>
    </w:p>
    <w:p w:rsidR="00504C78" w:rsidRPr="00504C78" w:rsidRDefault="00504C78" w:rsidP="00504C78">
      <w:pPr>
        <w:pStyle w:val="a5"/>
        <w:ind w:left="1440"/>
        <w:rPr>
          <w:sz w:val="32"/>
          <w:szCs w:val="32"/>
          <w:rtl/>
        </w:rPr>
      </w:pPr>
      <w:r w:rsidRPr="00504C78">
        <w:rPr>
          <w:rFonts w:cs="Arial"/>
          <w:sz w:val="32"/>
          <w:szCs w:val="32"/>
          <w:rtl/>
        </w:rPr>
        <w:tab/>
      </w:r>
    </w:p>
    <w:p w:rsidR="00504C78" w:rsidRPr="00504C78" w:rsidRDefault="00504C78" w:rsidP="00504C78">
      <w:pPr>
        <w:pStyle w:val="a5"/>
        <w:ind w:left="1440"/>
        <w:rPr>
          <w:sz w:val="32"/>
          <w:szCs w:val="32"/>
          <w:rtl/>
        </w:rPr>
      </w:pPr>
      <w:r w:rsidRPr="00504C78">
        <w:rPr>
          <w:rFonts w:cs="Arial"/>
          <w:sz w:val="32"/>
          <w:szCs w:val="32"/>
          <w:rtl/>
        </w:rPr>
        <w:tab/>
      </w:r>
    </w:p>
    <w:p w:rsidR="00504C78" w:rsidRPr="00504C78" w:rsidRDefault="00504C78" w:rsidP="00504C78">
      <w:pPr>
        <w:pStyle w:val="a5"/>
        <w:ind w:left="1440"/>
        <w:rPr>
          <w:sz w:val="32"/>
          <w:szCs w:val="32"/>
          <w:rtl/>
        </w:rPr>
      </w:pPr>
      <w:r w:rsidRPr="00504C78">
        <w:rPr>
          <w:rFonts w:cs="Arial"/>
          <w:sz w:val="32"/>
          <w:szCs w:val="32"/>
          <w:rtl/>
        </w:rPr>
        <w:tab/>
      </w:r>
    </w:p>
    <w:p w:rsidR="006374A6" w:rsidRPr="00504C78" w:rsidRDefault="003408B9" w:rsidP="00504C78">
      <w:pPr>
        <w:pStyle w:val="a5"/>
        <w:ind w:left="1440"/>
        <w:rPr>
          <w:sz w:val="32"/>
          <w:szCs w:val="32"/>
          <w:rtl/>
        </w:rPr>
      </w:pPr>
      <w:r>
        <w:rPr>
          <w:rFonts w:hint="cs"/>
          <w:sz w:val="32"/>
          <w:szCs w:val="32"/>
          <w:rtl/>
        </w:rPr>
        <w:t xml:space="preserve">        </w:t>
      </w:r>
    </w:p>
    <w:p w:rsidR="006374A6" w:rsidRPr="0095015A" w:rsidRDefault="006374A6" w:rsidP="006374A6">
      <w:pPr>
        <w:pStyle w:val="a5"/>
        <w:ind w:left="1440"/>
        <w:rPr>
          <w:sz w:val="32"/>
          <w:szCs w:val="32"/>
          <w:rtl/>
        </w:rPr>
      </w:pPr>
    </w:p>
    <w:p w:rsidR="006374A6" w:rsidRPr="0095015A" w:rsidRDefault="006374A6" w:rsidP="006374A6">
      <w:pPr>
        <w:pStyle w:val="a5"/>
        <w:ind w:left="1440"/>
        <w:rPr>
          <w:sz w:val="32"/>
          <w:szCs w:val="32"/>
          <w:rtl/>
        </w:rPr>
      </w:pPr>
    </w:p>
    <w:p w:rsidR="006E4C07" w:rsidRDefault="006E4C07" w:rsidP="006E4C07">
      <w:pPr>
        <w:pStyle w:val="a5"/>
        <w:ind w:left="1440"/>
        <w:rPr>
          <w:sz w:val="32"/>
          <w:szCs w:val="32"/>
          <w:rtl/>
        </w:rPr>
      </w:pPr>
    </w:p>
    <w:p w:rsidR="00504C78" w:rsidRDefault="00504C78" w:rsidP="006E4C07">
      <w:pPr>
        <w:pStyle w:val="a5"/>
        <w:ind w:left="1440"/>
        <w:rPr>
          <w:sz w:val="32"/>
          <w:szCs w:val="32"/>
          <w:rtl/>
        </w:rPr>
      </w:pPr>
    </w:p>
    <w:p w:rsidR="00504C78" w:rsidRDefault="00504C78" w:rsidP="006E4C07">
      <w:pPr>
        <w:pStyle w:val="a5"/>
        <w:ind w:left="1440"/>
        <w:rPr>
          <w:sz w:val="32"/>
          <w:szCs w:val="32"/>
          <w:rtl/>
        </w:rPr>
      </w:pPr>
    </w:p>
    <w:p w:rsidR="00504C78" w:rsidRDefault="003408B9" w:rsidP="00520A6C">
      <w:pPr>
        <w:pStyle w:val="a5"/>
        <w:numPr>
          <w:ilvl w:val="0"/>
          <w:numId w:val="5"/>
        </w:numPr>
        <w:ind w:left="368"/>
        <w:rPr>
          <w:sz w:val="32"/>
          <w:szCs w:val="32"/>
        </w:rPr>
      </w:pPr>
      <w:r>
        <w:rPr>
          <w:rFonts w:hint="cs"/>
          <w:sz w:val="32"/>
          <w:szCs w:val="32"/>
          <w:rtl/>
        </w:rPr>
        <w:t>העתק 5 צירופים המכילים את המילה "בית" הנפוצים גם בימינו.</w:t>
      </w:r>
    </w:p>
    <w:p w:rsidR="00520A6C" w:rsidRDefault="00520A6C" w:rsidP="00520A6C">
      <w:pPr>
        <w:pStyle w:val="a5"/>
        <w:ind w:left="368"/>
        <w:rPr>
          <w:sz w:val="32"/>
          <w:szCs w:val="32"/>
        </w:rPr>
      </w:pPr>
    </w:p>
    <w:p w:rsidR="008022EB" w:rsidRDefault="008022EB" w:rsidP="008022EB">
      <w:pPr>
        <w:pStyle w:val="a5"/>
        <w:ind w:left="1800"/>
        <w:rPr>
          <w:sz w:val="32"/>
          <w:szCs w:val="32"/>
          <w:rtl/>
        </w:rPr>
      </w:pPr>
    </w:p>
    <w:p w:rsidR="00504C78" w:rsidRPr="003408B9" w:rsidRDefault="003408B9" w:rsidP="003408B9">
      <w:pPr>
        <w:pStyle w:val="a5"/>
        <w:ind w:left="1440"/>
        <w:jc w:val="center"/>
        <w:rPr>
          <w:b/>
          <w:bCs/>
          <w:sz w:val="40"/>
          <w:szCs w:val="40"/>
          <w:rtl/>
        </w:rPr>
      </w:pPr>
      <w:r w:rsidRPr="003408B9">
        <w:rPr>
          <w:rFonts w:hint="cs"/>
          <w:b/>
          <w:bCs/>
          <w:sz w:val="40"/>
          <w:szCs w:val="40"/>
          <w:rtl/>
        </w:rPr>
        <w:lastRenderedPageBreak/>
        <w:t xml:space="preserve">דף עבודה </w:t>
      </w:r>
      <w:r w:rsidRPr="003408B9">
        <w:rPr>
          <w:b/>
          <w:bCs/>
          <w:sz w:val="40"/>
          <w:szCs w:val="40"/>
          <w:rtl/>
        </w:rPr>
        <w:t>–</w:t>
      </w:r>
      <w:r w:rsidRPr="003408B9">
        <w:rPr>
          <w:rFonts w:hint="cs"/>
          <w:b/>
          <w:bCs/>
          <w:sz w:val="40"/>
          <w:szCs w:val="40"/>
          <w:rtl/>
        </w:rPr>
        <w:t xml:space="preserve"> איש</w:t>
      </w:r>
      <w:r>
        <w:rPr>
          <w:rFonts w:hint="cs"/>
          <w:b/>
          <w:bCs/>
          <w:sz w:val="40"/>
          <w:szCs w:val="40"/>
          <w:rtl/>
        </w:rPr>
        <w:t>י</w:t>
      </w:r>
      <w:r w:rsidRPr="003408B9">
        <w:rPr>
          <w:rFonts w:hint="cs"/>
          <w:b/>
          <w:bCs/>
          <w:sz w:val="40"/>
          <w:szCs w:val="40"/>
          <w:rtl/>
        </w:rPr>
        <w:t>ם בשפה העברית</w:t>
      </w:r>
    </w:p>
    <w:p w:rsidR="00504C78" w:rsidRDefault="00504C78" w:rsidP="006E4C07">
      <w:pPr>
        <w:pStyle w:val="a5"/>
        <w:ind w:left="1440"/>
        <w:rPr>
          <w:sz w:val="32"/>
          <w:szCs w:val="32"/>
          <w:rtl/>
        </w:rPr>
      </w:pPr>
    </w:p>
    <w:p w:rsidR="003408B9" w:rsidRDefault="003408B9" w:rsidP="003408B9">
      <w:pPr>
        <w:rPr>
          <w:sz w:val="32"/>
          <w:szCs w:val="32"/>
        </w:rPr>
      </w:pPr>
      <w:r w:rsidRPr="0025718E">
        <w:rPr>
          <w:rFonts w:hint="cs"/>
          <w:sz w:val="32"/>
          <w:szCs w:val="32"/>
          <w:rtl/>
        </w:rPr>
        <w:t xml:space="preserve">פתחו את הקישור </w:t>
      </w:r>
      <w:proofErr w:type="spellStart"/>
      <w:r w:rsidRPr="0025718E">
        <w:rPr>
          <w:rFonts w:hint="cs"/>
          <w:sz w:val="32"/>
          <w:szCs w:val="32"/>
          <w:rtl/>
        </w:rPr>
        <w:t>המצ"ב</w:t>
      </w:r>
      <w:proofErr w:type="spellEnd"/>
      <w:r w:rsidRPr="0025718E">
        <w:rPr>
          <w:rFonts w:hint="cs"/>
          <w:sz w:val="32"/>
          <w:szCs w:val="32"/>
          <w:rtl/>
        </w:rPr>
        <w:t xml:space="preserve"> וענו על השאלות הבאות </w:t>
      </w:r>
      <w:r>
        <w:rPr>
          <w:rFonts w:hint="cs"/>
          <w:sz w:val="32"/>
          <w:szCs w:val="32"/>
          <w:rtl/>
        </w:rPr>
        <w:t>.</w:t>
      </w:r>
      <w:r w:rsidR="00104B3D" w:rsidRPr="00104B3D">
        <w:t xml:space="preserve"> </w:t>
      </w:r>
    </w:p>
    <w:p w:rsidR="00104B3D" w:rsidRDefault="00D16710" w:rsidP="0019626B">
      <w:pPr>
        <w:rPr>
          <w:sz w:val="32"/>
          <w:szCs w:val="32"/>
          <w:rtl/>
        </w:rPr>
      </w:pPr>
      <w:hyperlink r:id="rId18" w:history="1">
        <w:r w:rsidR="00104B3D" w:rsidRPr="00104B3D">
          <w:rPr>
            <w:rStyle w:val="Hyperlink"/>
            <w:rFonts w:hint="cs"/>
            <w:sz w:val="32"/>
            <w:szCs w:val="32"/>
            <w:rtl/>
          </w:rPr>
          <w:t>אתר</w:t>
        </w:r>
        <w:r w:rsidR="00104B3D" w:rsidRPr="00104B3D">
          <w:rPr>
            <w:rStyle w:val="Hyperlink"/>
            <w:sz w:val="32"/>
            <w:szCs w:val="32"/>
            <w:rtl/>
          </w:rPr>
          <w:t xml:space="preserve"> </w:t>
        </w:r>
        <w:r w:rsidR="00104B3D" w:rsidRPr="00104B3D">
          <w:rPr>
            <w:rStyle w:val="Hyperlink"/>
            <w:rFonts w:hint="cs"/>
            <w:sz w:val="32"/>
            <w:szCs w:val="32"/>
            <w:rtl/>
          </w:rPr>
          <w:t>המבקרים</w:t>
        </w:r>
        <w:r w:rsidR="00104B3D" w:rsidRPr="00104B3D">
          <w:rPr>
            <w:rStyle w:val="Hyperlink"/>
            <w:sz w:val="32"/>
            <w:szCs w:val="32"/>
            <w:rtl/>
          </w:rPr>
          <w:t xml:space="preserve"> </w:t>
        </w:r>
        <w:r w:rsidR="00104B3D" w:rsidRPr="00104B3D">
          <w:rPr>
            <w:rStyle w:val="Hyperlink"/>
            <w:rFonts w:hint="cs"/>
            <w:sz w:val="32"/>
            <w:szCs w:val="32"/>
            <w:rtl/>
          </w:rPr>
          <w:t>של</w:t>
        </w:r>
        <w:r w:rsidR="00104B3D" w:rsidRPr="00104B3D">
          <w:rPr>
            <w:rStyle w:val="Hyperlink"/>
            <w:sz w:val="32"/>
            <w:szCs w:val="32"/>
            <w:rtl/>
          </w:rPr>
          <w:t xml:space="preserve"> </w:t>
        </w:r>
        <w:r w:rsidR="00104B3D" w:rsidRPr="00104B3D">
          <w:rPr>
            <w:rStyle w:val="Hyperlink"/>
            <w:rFonts w:hint="cs"/>
            <w:sz w:val="32"/>
            <w:szCs w:val="32"/>
            <w:rtl/>
          </w:rPr>
          <w:t>האקדמיה</w:t>
        </w:r>
      </w:hyperlink>
    </w:p>
    <w:p w:rsidR="008F6DD7" w:rsidRDefault="003408B9" w:rsidP="003408B9">
      <w:pPr>
        <w:rPr>
          <w:sz w:val="32"/>
          <w:szCs w:val="32"/>
          <w:rtl/>
        </w:rPr>
      </w:pPr>
      <w:r>
        <w:rPr>
          <w:rFonts w:hint="cs"/>
          <w:sz w:val="32"/>
          <w:szCs w:val="32"/>
          <w:rtl/>
        </w:rPr>
        <w:t xml:space="preserve">או: </w:t>
      </w:r>
      <w:r w:rsidR="008F6DD7" w:rsidRPr="0095015A">
        <w:rPr>
          <w:rFonts w:hint="cs"/>
          <w:sz w:val="32"/>
          <w:szCs w:val="32"/>
          <w:rtl/>
        </w:rPr>
        <w:t xml:space="preserve">היכנס לאתר הבית של האקדמיה ללשון העברית </w:t>
      </w:r>
      <w:r w:rsidR="008F6DD7" w:rsidRPr="0095015A">
        <w:rPr>
          <w:sz w:val="32"/>
          <w:szCs w:val="32"/>
          <w:rtl/>
        </w:rPr>
        <w:t>–</w:t>
      </w:r>
      <w:r w:rsidR="008F6DD7" w:rsidRPr="0095015A">
        <w:rPr>
          <w:rFonts w:hint="cs"/>
          <w:sz w:val="32"/>
          <w:szCs w:val="32"/>
          <w:rtl/>
        </w:rPr>
        <w:t xml:space="preserve"> אתר המבקרים </w:t>
      </w:r>
      <w:r w:rsidR="008F6DD7" w:rsidRPr="0095015A">
        <w:rPr>
          <w:sz w:val="32"/>
          <w:szCs w:val="32"/>
          <w:rtl/>
        </w:rPr>
        <w:t>–</w:t>
      </w:r>
      <w:r w:rsidR="008F6DD7" w:rsidRPr="0095015A">
        <w:rPr>
          <w:rFonts w:hint="cs"/>
          <w:sz w:val="32"/>
          <w:szCs w:val="32"/>
          <w:rtl/>
        </w:rPr>
        <w:t xml:space="preserve"> אישים</w:t>
      </w:r>
    </w:p>
    <w:p w:rsidR="00805203" w:rsidRDefault="00805203" w:rsidP="003408B9">
      <w:pPr>
        <w:rPr>
          <w:sz w:val="32"/>
          <w:szCs w:val="32"/>
          <w:rtl/>
        </w:rPr>
      </w:pPr>
      <w:r>
        <w:rPr>
          <w:rFonts w:hint="cs"/>
          <w:sz w:val="32"/>
          <w:szCs w:val="32"/>
          <w:rtl/>
        </w:rPr>
        <w:t>(את התשובות רשמו בדף הבא)</w:t>
      </w:r>
    </w:p>
    <w:p w:rsidR="00805203" w:rsidRPr="00805203" w:rsidRDefault="00805203" w:rsidP="003408B9">
      <w:pPr>
        <w:rPr>
          <w:b/>
          <w:bCs/>
          <w:sz w:val="32"/>
          <w:szCs w:val="32"/>
          <w:u w:val="single"/>
          <w:rtl/>
        </w:rPr>
      </w:pPr>
      <w:r w:rsidRPr="00805203">
        <w:rPr>
          <w:rFonts w:hint="cs"/>
          <w:b/>
          <w:bCs/>
          <w:sz w:val="32"/>
          <w:szCs w:val="32"/>
          <w:u w:val="single"/>
          <w:rtl/>
        </w:rPr>
        <w:t>השאלות</w:t>
      </w:r>
    </w:p>
    <w:p w:rsidR="008F6DD7" w:rsidRPr="002E1490" w:rsidRDefault="003408B9" w:rsidP="00520A6C">
      <w:pPr>
        <w:pStyle w:val="a5"/>
        <w:numPr>
          <w:ilvl w:val="3"/>
          <w:numId w:val="6"/>
        </w:numPr>
        <w:ind w:left="368"/>
        <w:rPr>
          <w:sz w:val="32"/>
          <w:szCs w:val="32"/>
        </w:rPr>
      </w:pPr>
      <w:r w:rsidRPr="002E1490">
        <w:rPr>
          <w:rFonts w:hint="cs"/>
          <w:sz w:val="32"/>
          <w:szCs w:val="32"/>
          <w:rtl/>
        </w:rPr>
        <w:t>סכמו בהיקף של כ-15 על אליעזר בן יהודה בסיכומכם</w:t>
      </w:r>
      <w:r w:rsidR="008F6DD7" w:rsidRPr="002E1490">
        <w:rPr>
          <w:rFonts w:hint="cs"/>
          <w:sz w:val="32"/>
          <w:szCs w:val="32"/>
          <w:rtl/>
        </w:rPr>
        <w:t xml:space="preserve"> התייחס</w:t>
      </w:r>
      <w:r w:rsidRPr="002E1490">
        <w:rPr>
          <w:rFonts w:hint="cs"/>
          <w:sz w:val="32"/>
          <w:szCs w:val="32"/>
          <w:rtl/>
        </w:rPr>
        <w:t>ו</w:t>
      </w:r>
      <w:r w:rsidR="008F6DD7" w:rsidRPr="002E1490">
        <w:rPr>
          <w:rFonts w:hint="cs"/>
          <w:sz w:val="32"/>
          <w:szCs w:val="32"/>
          <w:rtl/>
        </w:rPr>
        <w:t xml:space="preserve"> למוצאו </w:t>
      </w:r>
      <w:r w:rsidRPr="002E1490">
        <w:rPr>
          <w:rFonts w:hint="cs"/>
          <w:sz w:val="32"/>
          <w:szCs w:val="32"/>
          <w:rtl/>
        </w:rPr>
        <w:t>,</w:t>
      </w:r>
      <w:r w:rsidR="00E358DF" w:rsidRPr="002E1490">
        <w:rPr>
          <w:rFonts w:hint="cs"/>
          <w:sz w:val="32"/>
          <w:szCs w:val="32"/>
          <w:rtl/>
        </w:rPr>
        <w:t>למשפחתו ולתרומתו לתחיית הלשון העברית</w:t>
      </w:r>
      <w:r w:rsidR="008F6DD7" w:rsidRPr="002E1490">
        <w:rPr>
          <w:rFonts w:hint="cs"/>
          <w:sz w:val="32"/>
          <w:szCs w:val="32"/>
          <w:rtl/>
        </w:rPr>
        <w:t xml:space="preserve"> </w:t>
      </w:r>
      <w:r w:rsidR="00E358DF" w:rsidRPr="002E1490">
        <w:rPr>
          <w:rFonts w:hint="cs"/>
          <w:sz w:val="32"/>
          <w:szCs w:val="32"/>
          <w:rtl/>
        </w:rPr>
        <w:t>.</w:t>
      </w:r>
    </w:p>
    <w:p w:rsidR="003408B9" w:rsidRPr="003408B9" w:rsidRDefault="003408B9" w:rsidP="00520A6C">
      <w:pPr>
        <w:pStyle w:val="a5"/>
        <w:ind w:left="368"/>
        <w:rPr>
          <w:sz w:val="32"/>
          <w:szCs w:val="32"/>
        </w:rPr>
      </w:pPr>
    </w:p>
    <w:p w:rsidR="00E358DF" w:rsidRPr="002E1490" w:rsidRDefault="003408B9" w:rsidP="00520A6C">
      <w:pPr>
        <w:pStyle w:val="a5"/>
        <w:numPr>
          <w:ilvl w:val="3"/>
          <w:numId w:val="6"/>
        </w:numPr>
        <w:ind w:left="368"/>
        <w:rPr>
          <w:sz w:val="32"/>
          <w:szCs w:val="32"/>
        </w:rPr>
      </w:pPr>
      <w:r w:rsidRPr="002E1490">
        <w:rPr>
          <w:rFonts w:hint="cs"/>
          <w:sz w:val="32"/>
          <w:szCs w:val="32"/>
          <w:rtl/>
        </w:rPr>
        <w:t>ציינו</w:t>
      </w:r>
      <w:r w:rsidR="00E358DF" w:rsidRPr="002E1490">
        <w:rPr>
          <w:rFonts w:hint="cs"/>
          <w:sz w:val="32"/>
          <w:szCs w:val="32"/>
          <w:rtl/>
        </w:rPr>
        <w:t xml:space="preserve"> עשר מילים שחידש אליעזר בן יהודה .</w:t>
      </w:r>
    </w:p>
    <w:p w:rsidR="00E358DF" w:rsidRPr="002E1490" w:rsidRDefault="00E358DF" w:rsidP="00520A6C">
      <w:pPr>
        <w:pStyle w:val="a5"/>
        <w:numPr>
          <w:ilvl w:val="3"/>
          <w:numId w:val="6"/>
        </w:numPr>
        <w:ind w:left="368"/>
        <w:rPr>
          <w:sz w:val="32"/>
          <w:szCs w:val="32"/>
        </w:rPr>
      </w:pPr>
      <w:r w:rsidRPr="002E1490">
        <w:rPr>
          <w:rFonts w:hint="cs"/>
          <w:sz w:val="32"/>
          <w:szCs w:val="32"/>
          <w:rtl/>
        </w:rPr>
        <w:t>אליעזר בן יהודה הציע חלופות עבריות למילים: דמוקרטיה וגפרור מהן?</w:t>
      </w:r>
      <w:r w:rsidR="00520A6C" w:rsidRPr="00520A6C">
        <w:rPr>
          <w:rFonts w:hint="cs"/>
          <w:sz w:val="32"/>
          <w:szCs w:val="32"/>
          <w:rtl/>
        </w:rPr>
        <w:t xml:space="preserve"> </w:t>
      </w:r>
      <w:r w:rsidR="00520A6C">
        <w:rPr>
          <w:rFonts w:hint="cs"/>
          <w:sz w:val="32"/>
          <w:szCs w:val="32"/>
          <w:rtl/>
        </w:rPr>
        <w:t>נסו לשער מדוע חלופות אלו נדחו.</w:t>
      </w:r>
    </w:p>
    <w:p w:rsidR="00E358DF" w:rsidRDefault="002E1490" w:rsidP="00520A6C">
      <w:pPr>
        <w:pStyle w:val="a5"/>
        <w:ind w:left="368"/>
        <w:rPr>
          <w:sz w:val="32"/>
          <w:szCs w:val="32"/>
          <w:rtl/>
        </w:rPr>
      </w:pPr>
      <w:r>
        <w:rPr>
          <w:rFonts w:hint="cs"/>
          <w:sz w:val="32"/>
          <w:szCs w:val="32"/>
          <w:rtl/>
        </w:rPr>
        <w:t xml:space="preserve">                </w:t>
      </w:r>
    </w:p>
    <w:p w:rsidR="003408B9" w:rsidRDefault="003408B9" w:rsidP="00520A6C">
      <w:pPr>
        <w:pStyle w:val="a5"/>
        <w:ind w:left="368"/>
        <w:rPr>
          <w:sz w:val="32"/>
          <w:szCs w:val="32"/>
          <w:rtl/>
        </w:rPr>
      </w:pPr>
    </w:p>
    <w:p w:rsidR="00BE3574" w:rsidRPr="002E1490" w:rsidRDefault="003408B9" w:rsidP="00520A6C">
      <w:pPr>
        <w:pStyle w:val="a5"/>
        <w:numPr>
          <w:ilvl w:val="3"/>
          <w:numId w:val="6"/>
        </w:numPr>
        <w:ind w:left="368"/>
        <w:rPr>
          <w:sz w:val="32"/>
          <w:szCs w:val="32"/>
        </w:rPr>
      </w:pPr>
      <w:r w:rsidRPr="002E1490">
        <w:rPr>
          <w:rFonts w:hint="cs"/>
          <w:sz w:val="32"/>
          <w:szCs w:val="32"/>
          <w:rtl/>
        </w:rPr>
        <w:t>כת</w:t>
      </w:r>
      <w:r w:rsidR="00BE3574" w:rsidRPr="002E1490">
        <w:rPr>
          <w:rFonts w:hint="cs"/>
          <w:sz w:val="32"/>
          <w:szCs w:val="32"/>
          <w:rtl/>
        </w:rPr>
        <w:t>ב</w:t>
      </w:r>
      <w:r w:rsidRPr="002E1490">
        <w:rPr>
          <w:rFonts w:hint="cs"/>
          <w:sz w:val="32"/>
          <w:szCs w:val="32"/>
          <w:rtl/>
        </w:rPr>
        <w:t>ו</w:t>
      </w:r>
      <w:r w:rsidR="00BE3574" w:rsidRPr="002E1490">
        <w:rPr>
          <w:rFonts w:hint="cs"/>
          <w:sz w:val="32"/>
          <w:szCs w:val="32"/>
          <w:rtl/>
        </w:rPr>
        <w:t xml:space="preserve"> מהו ארגון אונסקו , ומדוע אליעזר בן יהודה זכה להיכלל במפעל המורשת של אונסקו?</w:t>
      </w:r>
    </w:p>
    <w:p w:rsidR="003408B9" w:rsidRDefault="003408B9" w:rsidP="00520A6C">
      <w:pPr>
        <w:pStyle w:val="a5"/>
        <w:ind w:left="368"/>
        <w:rPr>
          <w:sz w:val="32"/>
          <w:szCs w:val="32"/>
        </w:rPr>
      </w:pPr>
    </w:p>
    <w:p w:rsidR="003408B9" w:rsidRPr="002E1490" w:rsidRDefault="00BE3574" w:rsidP="00520A6C">
      <w:pPr>
        <w:pStyle w:val="a5"/>
        <w:numPr>
          <w:ilvl w:val="3"/>
          <w:numId w:val="6"/>
        </w:numPr>
        <w:ind w:left="368"/>
        <w:rPr>
          <w:sz w:val="32"/>
          <w:szCs w:val="32"/>
        </w:rPr>
      </w:pPr>
      <w:r w:rsidRPr="002E1490">
        <w:rPr>
          <w:rFonts w:hint="cs"/>
          <w:sz w:val="32"/>
          <w:szCs w:val="32"/>
          <w:rtl/>
        </w:rPr>
        <w:t>כתוב בקצרה על חייהם, על פועלם ועל תרומתם לשפה העברית של האישים הבאים :</w:t>
      </w:r>
      <w:r w:rsidR="002E1490" w:rsidRPr="002E1490">
        <w:rPr>
          <w:rFonts w:hint="cs"/>
          <w:sz w:val="32"/>
          <w:szCs w:val="32"/>
          <w:rtl/>
        </w:rPr>
        <w:t xml:space="preserve">     </w:t>
      </w:r>
    </w:p>
    <w:p w:rsidR="00BE3574" w:rsidRPr="002E1490" w:rsidRDefault="00BE3574" w:rsidP="00520A6C">
      <w:pPr>
        <w:pStyle w:val="a5"/>
        <w:numPr>
          <w:ilvl w:val="3"/>
          <w:numId w:val="1"/>
        </w:numPr>
        <w:ind w:left="368"/>
        <w:rPr>
          <w:sz w:val="32"/>
          <w:szCs w:val="32"/>
        </w:rPr>
      </w:pPr>
      <w:r w:rsidRPr="002E1490">
        <w:rPr>
          <w:rFonts w:hint="cs"/>
          <w:sz w:val="32"/>
          <w:szCs w:val="32"/>
          <w:rtl/>
        </w:rPr>
        <w:t>חיים נחמן ביאליק</w:t>
      </w:r>
    </w:p>
    <w:p w:rsidR="00BE3574" w:rsidRPr="002E1490" w:rsidRDefault="00BE3574" w:rsidP="00520A6C">
      <w:pPr>
        <w:pStyle w:val="a5"/>
        <w:numPr>
          <w:ilvl w:val="3"/>
          <w:numId w:val="1"/>
        </w:numPr>
        <w:ind w:left="368"/>
        <w:rPr>
          <w:sz w:val="32"/>
          <w:szCs w:val="32"/>
        </w:rPr>
      </w:pPr>
      <w:r w:rsidRPr="002E1490">
        <w:rPr>
          <w:rFonts w:hint="cs"/>
          <w:sz w:val="32"/>
          <w:szCs w:val="32"/>
          <w:rtl/>
        </w:rPr>
        <w:t>שאול טשרניחובסקי</w:t>
      </w:r>
    </w:p>
    <w:p w:rsidR="00BE3574" w:rsidRPr="002E1490" w:rsidRDefault="00BE3574" w:rsidP="00520A6C">
      <w:pPr>
        <w:pStyle w:val="a5"/>
        <w:numPr>
          <w:ilvl w:val="3"/>
          <w:numId w:val="1"/>
        </w:numPr>
        <w:ind w:left="368"/>
        <w:rPr>
          <w:sz w:val="32"/>
          <w:szCs w:val="32"/>
        </w:rPr>
      </w:pPr>
      <w:r w:rsidRPr="002E1490">
        <w:rPr>
          <w:rFonts w:hint="cs"/>
          <w:sz w:val="32"/>
          <w:szCs w:val="32"/>
          <w:rtl/>
        </w:rPr>
        <w:t>אברהם אבן שושן</w:t>
      </w:r>
    </w:p>
    <w:p w:rsidR="008F6DD7" w:rsidRDefault="003408B9" w:rsidP="003408B9">
      <w:pPr>
        <w:ind w:left="1080"/>
        <w:jc w:val="right"/>
        <w:rPr>
          <w:b/>
          <w:bCs/>
          <w:sz w:val="40"/>
          <w:szCs w:val="40"/>
          <w:rtl/>
        </w:rPr>
      </w:pPr>
      <w:r w:rsidRPr="003408B9">
        <w:rPr>
          <w:rFonts w:hint="cs"/>
          <w:b/>
          <w:bCs/>
          <w:sz w:val="40"/>
          <w:szCs w:val="40"/>
          <w:rtl/>
        </w:rPr>
        <w:t>עבודה פורייה !</w:t>
      </w:r>
    </w:p>
    <w:p w:rsidR="00520A6C" w:rsidRDefault="00520A6C">
      <w:pPr>
        <w:rPr>
          <w:b/>
          <w:bCs/>
          <w:sz w:val="40"/>
          <w:szCs w:val="40"/>
        </w:rPr>
      </w:pPr>
    </w:p>
    <w:p w:rsidR="00520A6C" w:rsidRDefault="00520A6C">
      <w:pPr>
        <w:rPr>
          <w:b/>
          <w:bCs/>
          <w:sz w:val="40"/>
          <w:szCs w:val="40"/>
        </w:rPr>
      </w:pPr>
    </w:p>
    <w:p w:rsidR="000D3ADD" w:rsidRPr="008022EB" w:rsidRDefault="003408B9">
      <w:pPr>
        <w:rPr>
          <w:b/>
          <w:bCs/>
          <w:sz w:val="32"/>
          <w:szCs w:val="32"/>
          <w:u w:val="single"/>
          <w:rtl/>
        </w:rPr>
      </w:pPr>
      <w:r w:rsidRPr="008022EB">
        <w:rPr>
          <w:rFonts w:hint="cs"/>
          <w:b/>
          <w:bCs/>
          <w:sz w:val="32"/>
          <w:szCs w:val="32"/>
          <w:u w:val="single"/>
          <w:rtl/>
        </w:rPr>
        <w:lastRenderedPageBreak/>
        <w:t xml:space="preserve">תשובות </w:t>
      </w:r>
    </w:p>
    <w:p w:rsidR="003408B9" w:rsidRDefault="003408B9" w:rsidP="00966AE2">
      <w:pPr>
        <w:rPr>
          <w:rtl/>
        </w:rPr>
      </w:pPr>
      <w:r>
        <w:rPr>
          <w:rFonts w:hint="cs"/>
          <w:rt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66AE2">
        <w:rPr>
          <w:rFonts w:hint="cs"/>
          <w:rtl/>
        </w:rPr>
        <w:t>__________</w:t>
      </w:r>
    </w:p>
    <w:p w:rsidR="002E1490" w:rsidRDefault="002E1490" w:rsidP="00966AE2">
      <w:pPr>
        <w:rPr>
          <w:rtl/>
        </w:rPr>
      </w:pPr>
    </w:p>
    <w:p w:rsidR="00520A6C" w:rsidRDefault="00520A6C" w:rsidP="00966AE2">
      <w:pPr>
        <w:rPr>
          <w:rtl/>
        </w:rPr>
      </w:pPr>
    </w:p>
    <w:p w:rsidR="00966AE2" w:rsidRPr="00966AE2" w:rsidRDefault="00966AE2" w:rsidP="00966AE2">
      <w:pPr>
        <w:jc w:val="center"/>
        <w:rPr>
          <w:b/>
          <w:bCs/>
          <w:sz w:val="32"/>
          <w:szCs w:val="32"/>
          <w:rtl/>
        </w:rPr>
      </w:pPr>
      <w:r w:rsidRPr="00966AE2">
        <w:rPr>
          <w:rFonts w:hint="cs"/>
          <w:b/>
          <w:bCs/>
          <w:sz w:val="32"/>
          <w:szCs w:val="32"/>
          <w:rtl/>
        </w:rPr>
        <w:lastRenderedPageBreak/>
        <w:t>נספחים</w:t>
      </w:r>
    </w:p>
    <w:p w:rsidR="00966AE2" w:rsidRDefault="00966AE2" w:rsidP="00966AE2">
      <w:pPr>
        <w:rPr>
          <w:rtl/>
        </w:rPr>
      </w:pPr>
    </w:p>
    <w:p w:rsidR="00966AE2" w:rsidRDefault="00966AE2" w:rsidP="00966AE2">
      <w:pPr>
        <w:bidi w:val="0"/>
        <w:spacing w:before="300" w:after="300" w:line="240" w:lineRule="auto"/>
        <w:jc w:val="right"/>
        <w:outlineLvl w:val="1"/>
        <w:rPr>
          <w:rFonts w:ascii="Arial" w:eastAsia="Times New Roman" w:hAnsi="Arial" w:cs="Arial"/>
          <w:color w:val="EB5C00"/>
          <w:sz w:val="26"/>
          <w:szCs w:val="26"/>
          <w:u w:val="single"/>
        </w:rPr>
      </w:pPr>
      <w:r w:rsidRPr="00FA31A7">
        <w:rPr>
          <w:rFonts w:ascii="Arial" w:eastAsia="Times New Roman" w:hAnsi="Arial" w:cs="Arial" w:hint="cs"/>
          <w:color w:val="EB5C00"/>
          <w:sz w:val="26"/>
          <w:szCs w:val="26"/>
          <w:u w:val="single"/>
          <w:rtl/>
        </w:rPr>
        <w:t xml:space="preserve">נספח 1 </w:t>
      </w:r>
    </w:p>
    <w:p w:rsidR="00966AE2" w:rsidRPr="00C97DB5" w:rsidRDefault="00966AE2" w:rsidP="00966AE2">
      <w:pPr>
        <w:bidi w:val="0"/>
        <w:spacing w:before="300" w:after="300" w:line="240" w:lineRule="auto"/>
        <w:jc w:val="right"/>
        <w:outlineLvl w:val="1"/>
        <w:rPr>
          <w:rFonts w:ascii="Arial" w:eastAsia="Times New Roman" w:hAnsi="Arial" w:cs="Arial"/>
          <w:b/>
          <w:bCs/>
          <w:color w:val="EB5C00"/>
          <w:sz w:val="26"/>
          <w:szCs w:val="26"/>
        </w:rPr>
      </w:pPr>
      <w:r w:rsidRPr="00C97DB5">
        <w:rPr>
          <w:rFonts w:ascii="Arial" w:eastAsia="Times New Roman" w:hAnsi="Arial" w:cs="Arial"/>
          <w:b/>
          <w:bCs/>
          <w:color w:val="EB5C00"/>
          <w:sz w:val="26"/>
          <w:szCs w:val="26"/>
          <w:rtl/>
        </w:rPr>
        <w:t>יום הלשון</w:t>
      </w:r>
    </w:p>
    <w:p w:rsidR="00966AE2" w:rsidRPr="00C97DB5"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C97DB5">
        <w:rPr>
          <w:rFonts w:ascii="Arial" w:eastAsia="Times New Roman" w:hAnsi="Arial" w:cs="Arial"/>
          <w:color w:val="000000"/>
          <w:sz w:val="24"/>
          <w:szCs w:val="24"/>
          <w:rtl/>
        </w:rPr>
        <w:t>לפני מאה ושלושים שנה ילדים לא הלכו לגן הילדים ולא פגשו בו את הגננת והסייעת, ההורים שלהם לא הכינו להם כריכים, הם לא לבשו חולצות וגרביים, לא נסעו באופניים, סבתא שלהם לא הרכיבה משקפיים ואיש לא הזהיר אותם שהכביש מסוכן ועדיף ללכת על המדרכה</w:t>
      </w:r>
      <w:r w:rsidRPr="00C97DB5">
        <w:rPr>
          <w:rFonts w:ascii="Arial" w:eastAsia="Times New Roman" w:hAnsi="Arial" w:cs="Arial"/>
          <w:color w:val="000000"/>
          <w:sz w:val="24"/>
          <w:szCs w:val="24"/>
        </w:rPr>
        <w:t>.</w:t>
      </w:r>
    </w:p>
    <w:p w:rsidR="00966AE2" w:rsidRPr="00C97DB5"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C97DB5">
        <w:rPr>
          <w:rFonts w:ascii="Arial" w:eastAsia="Times New Roman" w:hAnsi="Arial" w:cs="Arial"/>
          <w:color w:val="000000"/>
          <w:sz w:val="24"/>
          <w:szCs w:val="24"/>
          <w:rtl/>
        </w:rPr>
        <w:t xml:space="preserve">פשוט מפני שהמילים "גן ילדים", "גננת", "סייעת", "כריך", "חולצה", "גרביים", "אופניים", "משקפיים", "כביש" ו"מדרכה" ועוד מילים רבות </w:t>
      </w:r>
      <w:proofErr w:type="spellStart"/>
      <w:r w:rsidRPr="00C97DB5">
        <w:rPr>
          <w:rFonts w:ascii="Arial" w:eastAsia="Times New Roman" w:hAnsi="Arial" w:cs="Arial"/>
          <w:color w:val="000000"/>
          <w:sz w:val="24"/>
          <w:szCs w:val="24"/>
          <w:rtl/>
        </w:rPr>
        <w:t>רבות</w:t>
      </w:r>
      <w:proofErr w:type="spellEnd"/>
      <w:r w:rsidRPr="00C97DB5">
        <w:rPr>
          <w:rFonts w:ascii="Arial" w:eastAsia="Times New Roman" w:hAnsi="Arial" w:cs="Arial"/>
          <w:color w:val="000000"/>
          <w:sz w:val="24"/>
          <w:szCs w:val="24"/>
          <w:rtl/>
        </w:rPr>
        <w:t xml:space="preserve"> אחרות לא היו בעברית, והעברית לא הייתה שפת האם של שום ילד</w:t>
      </w:r>
      <w:r w:rsidRPr="00C97DB5">
        <w:rPr>
          <w:rFonts w:ascii="Arial" w:eastAsia="Times New Roman" w:hAnsi="Arial" w:cs="Arial"/>
          <w:color w:val="000000"/>
          <w:sz w:val="24"/>
          <w:szCs w:val="24"/>
        </w:rPr>
        <w:t>.</w:t>
      </w:r>
    </w:p>
    <w:p w:rsidR="00966AE2" w:rsidRPr="00C97DB5"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C97DB5">
        <w:rPr>
          <w:rFonts w:ascii="Arial" w:eastAsia="Times New Roman" w:hAnsi="Arial" w:cs="Arial"/>
          <w:color w:val="000000"/>
          <w:sz w:val="24"/>
          <w:szCs w:val="24"/>
          <w:rtl/>
        </w:rPr>
        <w:t xml:space="preserve">היום העברית היא אחד הדברים המובנים מאליהם בשביל כל מי שנולדו כאן בארצנו – ילדים ומבוגרים וגם מבוגרים מאוד. ואם פעם חסרו מילים לכל דבר פשוט, היום אפשר לעשות הכול בעברית: ללמוד את כל המקצועות, לעבוד בכל עבודה, לחקור, לנהל, לסחור, לכתוב, לשורר, לשוחח, </w:t>
      </w:r>
      <w:proofErr w:type="spellStart"/>
      <w:r w:rsidRPr="00C97DB5">
        <w:rPr>
          <w:rFonts w:ascii="Arial" w:eastAsia="Times New Roman" w:hAnsi="Arial" w:cs="Arial"/>
          <w:color w:val="000000"/>
          <w:sz w:val="24"/>
          <w:szCs w:val="24"/>
          <w:rtl/>
        </w:rPr>
        <w:t>להתמסרר</w:t>
      </w:r>
      <w:proofErr w:type="spellEnd"/>
      <w:r w:rsidRPr="00C97DB5">
        <w:rPr>
          <w:rFonts w:ascii="Arial" w:eastAsia="Times New Roman" w:hAnsi="Arial" w:cs="Arial"/>
          <w:color w:val="000000"/>
          <w:sz w:val="24"/>
          <w:szCs w:val="24"/>
          <w:rtl/>
        </w:rPr>
        <w:t>, לחלום, לאהוב, לחשוב, לקלל ולהחמיא</w:t>
      </w:r>
      <w:r w:rsidRPr="00C97DB5">
        <w:rPr>
          <w:rFonts w:ascii="Arial" w:eastAsia="Times New Roman" w:hAnsi="Arial" w:cs="Arial"/>
          <w:color w:val="000000"/>
          <w:sz w:val="24"/>
          <w:szCs w:val="24"/>
        </w:rPr>
        <w:t>.</w:t>
      </w:r>
    </w:p>
    <w:p w:rsidR="00966AE2" w:rsidRPr="00C97DB5"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C97DB5">
        <w:rPr>
          <w:rFonts w:ascii="Arial" w:eastAsia="Times New Roman" w:hAnsi="Arial" w:cs="Arial"/>
          <w:color w:val="000000"/>
          <w:sz w:val="24"/>
          <w:szCs w:val="24"/>
          <w:rtl/>
        </w:rPr>
        <w:t>אבל העברית היא הרבה יותר משפת אם, הרבה יותר משפה לתקשורת היום-יומית, הרבה יותר משפת המדינה, משפת הלימודים</w:t>
      </w:r>
      <w:r w:rsidRPr="00C97DB5">
        <w:rPr>
          <w:rFonts w:ascii="Arial" w:eastAsia="Times New Roman" w:hAnsi="Arial" w:cs="Arial"/>
          <w:color w:val="000000"/>
          <w:sz w:val="24"/>
          <w:szCs w:val="24"/>
        </w:rPr>
        <w:t>.</w:t>
      </w:r>
    </w:p>
    <w:p w:rsidR="00966AE2" w:rsidRPr="00C97DB5"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C97DB5">
        <w:rPr>
          <w:rFonts w:ascii="Arial" w:eastAsia="Times New Roman" w:hAnsi="Arial" w:cs="Arial"/>
          <w:color w:val="000000"/>
          <w:sz w:val="24"/>
          <w:szCs w:val="24"/>
          <w:rtl/>
        </w:rPr>
        <w:t>העברית היא הגשר המחבר אותנו לתרבות העברית של כל הדורות שקדמו לנו, לכל מה שנכתב בעברית בשלושת אלפים השנים האחרונות. ואת הגשר הזה בינינו ובין כל מה שנוצר בעברית מאז ועד היום צריך לשמר ולטפח</w:t>
      </w:r>
      <w:r w:rsidRPr="00C97DB5">
        <w:rPr>
          <w:rFonts w:ascii="Arial" w:eastAsia="Times New Roman" w:hAnsi="Arial" w:cs="Arial"/>
          <w:color w:val="000000"/>
          <w:sz w:val="24"/>
          <w:szCs w:val="24"/>
        </w:rPr>
        <w:t>.</w:t>
      </w:r>
    </w:p>
    <w:p w:rsidR="00966AE2" w:rsidRPr="00C97DB5"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C97DB5">
        <w:rPr>
          <w:rFonts w:ascii="Arial" w:eastAsia="Times New Roman" w:hAnsi="Arial" w:cs="Arial"/>
          <w:color w:val="000000"/>
          <w:sz w:val="24"/>
          <w:szCs w:val="24"/>
          <w:rtl/>
        </w:rPr>
        <w:t>ביום כ"א בטבת – שהממשלה קבעה ליום הלשון העברית – אנחנו חוגגים את ההישג המופלא של חזרתה של העברית להיות שפה אופפת כול, הישג שהושג בעמל ויגע</w:t>
      </w:r>
      <w:r w:rsidRPr="00C97DB5">
        <w:rPr>
          <w:rFonts w:ascii="Arial" w:eastAsia="Times New Roman" w:hAnsi="Arial" w:cs="Arial"/>
          <w:color w:val="000000"/>
          <w:sz w:val="24"/>
          <w:szCs w:val="24"/>
        </w:rPr>
        <w:t>.</w:t>
      </w:r>
    </w:p>
    <w:p w:rsidR="00966AE2" w:rsidRPr="00C97DB5"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C97DB5">
        <w:rPr>
          <w:rFonts w:ascii="Arial" w:eastAsia="Times New Roman" w:hAnsi="Arial" w:cs="Arial"/>
          <w:color w:val="000000"/>
          <w:sz w:val="24"/>
          <w:szCs w:val="24"/>
          <w:rtl/>
        </w:rPr>
        <w:t>ההישג הזה הוא פרי מאבקם של יחידים – חלוצי תחיית העברית ובראשם אליעזר בן-יהודה שיום זה הוא יום הולדתו</w:t>
      </w:r>
      <w:r w:rsidRPr="00C97DB5">
        <w:rPr>
          <w:rFonts w:ascii="Arial" w:eastAsia="Times New Roman" w:hAnsi="Arial" w:cs="Arial"/>
          <w:color w:val="000000"/>
          <w:sz w:val="24"/>
          <w:szCs w:val="24"/>
        </w:rPr>
        <w:t>.</w:t>
      </w:r>
    </w:p>
    <w:p w:rsidR="00966AE2" w:rsidRPr="00C97DB5"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C97DB5">
        <w:rPr>
          <w:rFonts w:ascii="Arial" w:eastAsia="Times New Roman" w:hAnsi="Arial" w:cs="Arial"/>
          <w:color w:val="000000"/>
          <w:sz w:val="24"/>
          <w:szCs w:val="24"/>
          <w:rtl/>
        </w:rPr>
        <w:t>הוא פרי פעולתם העקשנית והנחושה של מורים בבתי הספר העבריים ברחבי הארץ בסוף המאה התשע-עשרה ובראשית המאה העשרים</w:t>
      </w:r>
      <w:r w:rsidRPr="00C97DB5">
        <w:rPr>
          <w:rFonts w:ascii="Arial" w:eastAsia="Times New Roman" w:hAnsi="Arial" w:cs="Arial"/>
          <w:color w:val="000000"/>
          <w:sz w:val="24"/>
          <w:szCs w:val="24"/>
        </w:rPr>
        <w:t>.</w:t>
      </w:r>
    </w:p>
    <w:p w:rsidR="00966AE2"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C97DB5">
        <w:rPr>
          <w:rFonts w:ascii="Arial" w:eastAsia="Times New Roman" w:hAnsi="Arial" w:cs="Arial"/>
          <w:color w:val="000000"/>
          <w:sz w:val="24"/>
          <w:szCs w:val="24"/>
          <w:rtl/>
        </w:rPr>
        <w:t>הוא פרי החלטתם המודעת של חלוצים שעלו ארצה והקימו חבורות שאימצו את העברית אף שהייתה להם שפה משותפת אחרת</w:t>
      </w:r>
    </w:p>
    <w:p w:rsidR="00966AE2" w:rsidRDefault="00966AE2" w:rsidP="00966AE2">
      <w:pPr>
        <w:bidi w:val="0"/>
        <w:spacing w:before="300" w:after="300" w:line="240" w:lineRule="auto"/>
        <w:jc w:val="right"/>
        <w:outlineLvl w:val="1"/>
        <w:rPr>
          <w:rFonts w:ascii="Arial" w:eastAsia="Times New Roman" w:hAnsi="Arial" w:cs="Arial"/>
          <w:b/>
          <w:bCs/>
          <w:color w:val="EB5C00"/>
          <w:sz w:val="26"/>
          <w:szCs w:val="26"/>
          <w:rtl/>
        </w:rPr>
      </w:pPr>
    </w:p>
    <w:p w:rsidR="00966AE2" w:rsidRPr="00FA31A7" w:rsidRDefault="00966AE2" w:rsidP="00966AE2">
      <w:pPr>
        <w:bidi w:val="0"/>
        <w:spacing w:before="300" w:after="300" w:line="240" w:lineRule="auto"/>
        <w:jc w:val="right"/>
        <w:outlineLvl w:val="1"/>
        <w:rPr>
          <w:rFonts w:ascii="Arial" w:eastAsia="Times New Roman" w:hAnsi="Arial" w:cs="Arial"/>
          <w:b/>
          <w:bCs/>
          <w:color w:val="EB5C00"/>
          <w:sz w:val="26"/>
          <w:szCs w:val="26"/>
          <w:u w:val="single"/>
          <w:rtl/>
        </w:rPr>
      </w:pPr>
      <w:r w:rsidRPr="00FA31A7">
        <w:rPr>
          <w:rFonts w:ascii="Arial" w:eastAsia="Times New Roman" w:hAnsi="Arial" w:cs="Arial" w:hint="cs"/>
          <w:b/>
          <w:bCs/>
          <w:color w:val="EB5C00"/>
          <w:sz w:val="26"/>
          <w:szCs w:val="26"/>
          <w:u w:val="single"/>
          <w:rtl/>
        </w:rPr>
        <w:lastRenderedPageBreak/>
        <w:t xml:space="preserve">נספח 2 </w:t>
      </w:r>
    </w:p>
    <w:p w:rsidR="00966AE2" w:rsidRPr="00EF7638" w:rsidRDefault="00966AE2" w:rsidP="00966AE2">
      <w:pPr>
        <w:bidi w:val="0"/>
        <w:spacing w:before="300" w:after="300" w:line="240" w:lineRule="auto"/>
        <w:jc w:val="right"/>
        <w:outlineLvl w:val="1"/>
        <w:rPr>
          <w:rFonts w:ascii="Arial" w:eastAsia="Times New Roman" w:hAnsi="Arial" w:cs="Arial"/>
          <w:b/>
          <w:bCs/>
          <w:color w:val="EB5C00"/>
          <w:sz w:val="26"/>
          <w:szCs w:val="26"/>
        </w:rPr>
      </w:pPr>
      <w:r w:rsidRPr="00EF7638">
        <w:rPr>
          <w:rFonts w:ascii="Arial" w:eastAsia="Times New Roman" w:hAnsi="Arial" w:cs="Arial"/>
          <w:b/>
          <w:bCs/>
          <w:color w:val="EB5C00"/>
          <w:sz w:val="26"/>
          <w:szCs w:val="26"/>
          <w:rtl/>
        </w:rPr>
        <w:t>המילה העברית האהובה</w:t>
      </w:r>
    </w:p>
    <w:p w:rsidR="00966AE2" w:rsidRPr="00EF7638"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EF7638">
        <w:rPr>
          <w:rFonts w:ascii="Arial" w:eastAsia="Times New Roman" w:hAnsi="Arial" w:cs="Arial"/>
          <w:color w:val="000000"/>
          <w:sz w:val="24"/>
          <w:szCs w:val="24"/>
          <w:rtl/>
        </w:rPr>
        <w:t>במרכזו של יום הלשון העברית לשנת תשע"ה אנחנו קוראים לילדים לחשוב על העברית שלהם מזווית מיוחדת – רגשית ואישית</w:t>
      </w:r>
      <w:r w:rsidRPr="00EF7638">
        <w:rPr>
          <w:rFonts w:ascii="Arial" w:eastAsia="Times New Roman" w:hAnsi="Arial" w:cs="Arial"/>
          <w:color w:val="000000"/>
          <w:sz w:val="24"/>
          <w:szCs w:val="24"/>
        </w:rPr>
        <w:t>.</w:t>
      </w:r>
    </w:p>
    <w:p w:rsidR="00966AE2" w:rsidRPr="00EF7638"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EF7638">
        <w:rPr>
          <w:rFonts w:ascii="Arial" w:eastAsia="Times New Roman" w:hAnsi="Arial" w:cs="Arial"/>
          <w:color w:val="000000"/>
          <w:sz w:val="24"/>
          <w:szCs w:val="24"/>
          <w:rtl/>
        </w:rPr>
        <w:t>חשבו על המילים העבריות, ובחרו את המילה האהובה עליכם ביותר</w:t>
      </w:r>
      <w:r w:rsidRPr="00EF7638">
        <w:rPr>
          <w:rFonts w:ascii="Arial" w:eastAsia="Times New Roman" w:hAnsi="Arial" w:cs="Arial"/>
          <w:color w:val="000000"/>
          <w:sz w:val="24"/>
          <w:szCs w:val="24"/>
        </w:rPr>
        <w:t>:</w:t>
      </w:r>
    </w:p>
    <w:p w:rsidR="00966AE2" w:rsidRPr="00EF7638"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EF7638">
        <w:rPr>
          <w:rFonts w:ascii="Arial" w:eastAsia="Times New Roman" w:hAnsi="Arial" w:cs="Arial"/>
          <w:color w:val="000000"/>
          <w:sz w:val="24"/>
          <w:szCs w:val="24"/>
          <w:rtl/>
        </w:rPr>
        <w:t>זו שמרגשת אתכם</w:t>
      </w:r>
      <w:r w:rsidRPr="00EF7638">
        <w:rPr>
          <w:rFonts w:ascii="Arial" w:eastAsia="Times New Roman" w:hAnsi="Arial" w:cs="Arial"/>
          <w:color w:val="000000"/>
          <w:sz w:val="24"/>
          <w:szCs w:val="24"/>
        </w:rPr>
        <w:t>,</w:t>
      </w:r>
    </w:p>
    <w:p w:rsidR="00966AE2" w:rsidRPr="00EF7638"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EF7638">
        <w:rPr>
          <w:rFonts w:ascii="Arial" w:eastAsia="Times New Roman" w:hAnsi="Arial" w:cs="Arial"/>
          <w:color w:val="000000"/>
          <w:sz w:val="24"/>
          <w:szCs w:val="24"/>
          <w:rtl/>
        </w:rPr>
        <w:t>או זו שמצחיקה אתכם</w:t>
      </w:r>
      <w:r w:rsidRPr="00EF7638">
        <w:rPr>
          <w:rFonts w:ascii="Arial" w:eastAsia="Times New Roman" w:hAnsi="Arial" w:cs="Arial"/>
          <w:color w:val="000000"/>
          <w:sz w:val="24"/>
          <w:szCs w:val="24"/>
        </w:rPr>
        <w:t>,</w:t>
      </w:r>
    </w:p>
    <w:p w:rsidR="00966AE2" w:rsidRPr="00EF7638"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EF7638">
        <w:rPr>
          <w:rFonts w:ascii="Arial" w:eastAsia="Times New Roman" w:hAnsi="Arial" w:cs="Arial"/>
          <w:color w:val="000000"/>
          <w:sz w:val="24"/>
          <w:szCs w:val="24"/>
          <w:rtl/>
        </w:rPr>
        <w:t>או זו שמזכירה לכם משהו או מישהו שאתם אוהבים להיזכר בו</w:t>
      </w:r>
      <w:r w:rsidRPr="00EF7638">
        <w:rPr>
          <w:rFonts w:ascii="Arial" w:eastAsia="Times New Roman" w:hAnsi="Arial" w:cs="Arial"/>
          <w:color w:val="000000"/>
          <w:sz w:val="24"/>
          <w:szCs w:val="24"/>
        </w:rPr>
        <w:t>.</w:t>
      </w:r>
    </w:p>
    <w:p w:rsidR="00966AE2" w:rsidRPr="00EF7638"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EF7638">
        <w:rPr>
          <w:rFonts w:ascii="Arial" w:eastAsia="Times New Roman" w:hAnsi="Arial" w:cs="Arial"/>
          <w:color w:val="000000"/>
          <w:sz w:val="24"/>
          <w:szCs w:val="24"/>
          <w:rtl/>
        </w:rPr>
        <w:t>ולאלו שהעברית אינה שפת אמם – המילה העברית הראשונה שגרמה להם לאהוב את העברית</w:t>
      </w:r>
      <w:r w:rsidRPr="00EF7638">
        <w:rPr>
          <w:rFonts w:ascii="Arial" w:eastAsia="Times New Roman" w:hAnsi="Arial" w:cs="Arial"/>
          <w:color w:val="000000"/>
          <w:sz w:val="24"/>
          <w:szCs w:val="24"/>
        </w:rPr>
        <w:t>.</w:t>
      </w:r>
    </w:p>
    <w:p w:rsidR="00966AE2" w:rsidRPr="00EF7638"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EF7638">
        <w:rPr>
          <w:rFonts w:ascii="Arial" w:eastAsia="Times New Roman" w:hAnsi="Arial" w:cs="Arial"/>
          <w:color w:val="000000"/>
          <w:sz w:val="24"/>
          <w:szCs w:val="24"/>
          <w:rtl/>
        </w:rPr>
        <w:t>ותוכלו להרחיב ולהסביר למה אתם אוהבים את המילה שבחרתם, ואם יש לכם סיפור מיוחד עליה אתם מוזמנים לספר</w:t>
      </w:r>
      <w:r w:rsidRPr="00EF7638">
        <w:rPr>
          <w:rFonts w:ascii="Arial" w:eastAsia="Times New Roman" w:hAnsi="Arial" w:cs="Arial"/>
          <w:color w:val="000000"/>
          <w:sz w:val="24"/>
          <w:szCs w:val="24"/>
        </w:rPr>
        <w:t>.</w:t>
      </w:r>
    </w:p>
    <w:p w:rsidR="00966AE2" w:rsidRDefault="00966AE2" w:rsidP="00966AE2">
      <w:pPr>
        <w:bidi w:val="0"/>
        <w:spacing w:before="100" w:beforeAutospacing="1" w:after="100" w:afterAutospacing="1" w:line="360" w:lineRule="atLeast"/>
        <w:jc w:val="right"/>
        <w:rPr>
          <w:rFonts w:ascii="Arial" w:eastAsia="Times New Roman" w:hAnsi="Arial" w:cs="Arial"/>
          <w:color w:val="000000"/>
          <w:sz w:val="24"/>
          <w:szCs w:val="24"/>
          <w:rtl/>
        </w:rPr>
      </w:pPr>
      <w:r w:rsidRPr="00EF7638">
        <w:rPr>
          <w:rFonts w:ascii="Arial" w:eastAsia="Times New Roman" w:hAnsi="Arial" w:cs="Arial"/>
          <w:color w:val="000000"/>
          <w:sz w:val="24"/>
          <w:szCs w:val="24"/>
          <w:rtl/>
        </w:rPr>
        <w:t>אחרי שהילדים יציעו את המילים שלהם נבחר קבוצת מילים עבריות, ומתוכן הילדים יצביעו למילה נבחרת. באתר נביא גם מידע על המילים האלה ומשחקי לשון המבוססים עליה</w:t>
      </w:r>
    </w:p>
    <w:p w:rsidR="00966AE2" w:rsidRPr="00EF7638"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DB7609">
        <w:rPr>
          <w:rFonts w:ascii="Arial" w:eastAsia="Times New Roman" w:hAnsi="Arial" w:cs="Arial" w:hint="cs"/>
          <w:b/>
          <w:bCs/>
          <w:color w:val="000000"/>
          <w:sz w:val="24"/>
          <w:szCs w:val="24"/>
          <w:u w:val="single"/>
          <w:rtl/>
        </w:rPr>
        <w:t>נספח 3</w:t>
      </w:r>
      <w:r w:rsidRPr="00EF7638">
        <w:rPr>
          <w:rFonts w:ascii="Arial" w:eastAsia="Times New Roman" w:hAnsi="Arial" w:cs="Arial"/>
          <w:color w:val="000000"/>
          <w:sz w:val="24"/>
          <w:szCs w:val="24"/>
        </w:rPr>
        <w:t>.</w:t>
      </w:r>
    </w:p>
    <w:p w:rsidR="00966AE2" w:rsidRDefault="00966AE2" w:rsidP="00966AE2">
      <w:pPr>
        <w:bidi w:val="0"/>
        <w:spacing w:before="300" w:after="300" w:line="360" w:lineRule="atLeast"/>
        <w:jc w:val="right"/>
        <w:outlineLvl w:val="1"/>
        <w:rPr>
          <w:rFonts w:ascii="Arial" w:eastAsia="Times New Roman" w:hAnsi="Arial" w:cs="Arial"/>
          <w:b/>
          <w:bCs/>
          <w:color w:val="EB5C00"/>
          <w:sz w:val="26"/>
          <w:szCs w:val="26"/>
        </w:rPr>
      </w:pPr>
      <w:r w:rsidRPr="00F84D7B">
        <w:rPr>
          <w:rFonts w:ascii="Arial" w:eastAsia="Times New Roman" w:hAnsi="Arial" w:cs="Arial"/>
          <w:b/>
          <w:bCs/>
          <w:color w:val="EB5C00"/>
          <w:sz w:val="26"/>
          <w:szCs w:val="26"/>
          <w:rtl/>
        </w:rPr>
        <w:t>הצעות לפעילויות בכיתה</w:t>
      </w:r>
    </w:p>
    <w:p w:rsidR="00966AE2" w:rsidRPr="00F84D7B" w:rsidRDefault="00966AE2" w:rsidP="00966AE2">
      <w:pPr>
        <w:bidi w:val="0"/>
        <w:spacing w:before="300" w:after="300" w:line="360" w:lineRule="atLeast"/>
        <w:jc w:val="right"/>
        <w:outlineLvl w:val="1"/>
        <w:rPr>
          <w:rFonts w:ascii="Arial" w:eastAsia="Times New Roman" w:hAnsi="Arial" w:cs="Arial"/>
          <w:b/>
          <w:bCs/>
          <w:color w:val="EB5C00"/>
          <w:sz w:val="26"/>
          <w:szCs w:val="26"/>
        </w:rPr>
      </w:pPr>
    </w:p>
    <w:p w:rsidR="00966AE2" w:rsidRPr="00F84D7B"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F84D7B">
        <w:rPr>
          <w:rFonts w:ascii="Arial" w:eastAsia="Times New Roman" w:hAnsi="Arial" w:cs="Arial"/>
          <w:color w:val="000000"/>
          <w:sz w:val="24"/>
          <w:szCs w:val="24"/>
          <w:rtl/>
        </w:rPr>
        <w:t>חשוב שהעיסוק במילה העברית ייעשה מתוך אהבה והנאה</w:t>
      </w:r>
      <w:r w:rsidRPr="00F84D7B">
        <w:rPr>
          <w:rFonts w:ascii="Arial" w:eastAsia="Times New Roman" w:hAnsi="Arial" w:cs="Arial"/>
          <w:color w:val="000000"/>
          <w:sz w:val="24"/>
          <w:szCs w:val="24"/>
        </w:rPr>
        <w:t>.</w:t>
      </w:r>
    </w:p>
    <w:p w:rsidR="00966AE2" w:rsidRPr="00F84D7B"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F84D7B">
        <w:rPr>
          <w:rFonts w:ascii="Arial" w:eastAsia="Times New Roman" w:hAnsi="Arial" w:cs="Arial"/>
          <w:b/>
          <w:bCs/>
          <w:color w:val="000000"/>
          <w:sz w:val="24"/>
          <w:szCs w:val="24"/>
          <w:rtl/>
        </w:rPr>
        <w:t>פעילות הכנה: מהי מילה עברית</w:t>
      </w:r>
      <w:r w:rsidRPr="00F84D7B">
        <w:rPr>
          <w:rFonts w:ascii="Arial" w:eastAsia="Times New Roman" w:hAnsi="Arial" w:cs="Arial"/>
          <w:b/>
          <w:bCs/>
          <w:color w:val="000000"/>
          <w:sz w:val="24"/>
          <w:szCs w:val="24"/>
        </w:rPr>
        <w:t>?</w:t>
      </w:r>
    </w:p>
    <w:p w:rsidR="00966AE2" w:rsidRPr="00F84D7B"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F84D7B">
        <w:rPr>
          <w:rFonts w:ascii="Arial" w:eastAsia="Times New Roman" w:hAnsi="Arial" w:cs="Arial"/>
          <w:color w:val="000000"/>
          <w:sz w:val="24"/>
          <w:szCs w:val="24"/>
          <w:rtl/>
        </w:rPr>
        <w:t>באתר נתמקד במילים עבריות. כדאי לחדד את ההבחנה בין מילה עברית לבין מילה לועזית</w:t>
      </w:r>
    </w:p>
    <w:p w:rsidR="00966AE2" w:rsidRPr="00F84D7B"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F84D7B">
        <w:rPr>
          <w:rFonts w:ascii="Arial" w:eastAsia="Times New Roman" w:hAnsi="Arial" w:cs="Arial"/>
          <w:color w:val="000000"/>
          <w:sz w:val="24"/>
          <w:szCs w:val="24"/>
          <w:rtl/>
        </w:rPr>
        <w:t>אפשר לפתוח במיון מילים ללועזיות ועבריות, לדוגמה</w:t>
      </w:r>
      <w:r w:rsidRPr="00F84D7B">
        <w:rPr>
          <w:rFonts w:ascii="Arial" w:eastAsia="Times New Roman" w:hAnsi="Arial" w:cs="Arial"/>
          <w:color w:val="000000"/>
          <w:sz w:val="24"/>
          <w:szCs w:val="24"/>
        </w:rPr>
        <w:t>:</w:t>
      </w:r>
    </w:p>
    <w:tbl>
      <w:tblPr>
        <w:tblW w:w="0" w:type="auto"/>
        <w:jc w:val="right"/>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59"/>
        <w:gridCol w:w="1290"/>
      </w:tblGrid>
      <w:tr w:rsidR="00966AE2" w:rsidRPr="00F84D7B" w:rsidTr="00B66ED9">
        <w:trPr>
          <w:tblCellSpacing w:w="7" w:type="dxa"/>
          <w:jc w:val="right"/>
        </w:trPr>
        <w:tc>
          <w:tcPr>
            <w:tcW w:w="0" w:type="auto"/>
            <w:tcBorders>
              <w:top w:val="outset" w:sz="6" w:space="0" w:color="auto"/>
              <w:left w:val="outset" w:sz="6" w:space="0" w:color="auto"/>
              <w:bottom w:val="outset" w:sz="6" w:space="0" w:color="auto"/>
              <w:right w:val="outset" w:sz="6" w:space="0" w:color="auto"/>
            </w:tcBorders>
            <w:vAlign w:val="center"/>
            <w:hideMark/>
          </w:tcPr>
          <w:p w:rsidR="00966AE2" w:rsidRPr="00F84D7B" w:rsidRDefault="00966AE2" w:rsidP="00B66ED9">
            <w:pPr>
              <w:bidi w:val="0"/>
              <w:spacing w:after="0" w:line="240" w:lineRule="auto"/>
              <w:rPr>
                <w:rFonts w:ascii="Times New Roman" w:eastAsia="Times New Roman" w:hAnsi="Times New Roman" w:cs="Times New Roman"/>
                <w:sz w:val="24"/>
                <w:szCs w:val="24"/>
              </w:rPr>
            </w:pPr>
            <w:r w:rsidRPr="00F84D7B">
              <w:rPr>
                <w:rFonts w:ascii="Times New Roman" w:eastAsia="Times New Roman" w:hAnsi="Times New Roman" w:cs="Times New Roman"/>
                <w:b/>
                <w:bCs/>
                <w:sz w:val="24"/>
                <w:szCs w:val="24"/>
                <w:rtl/>
              </w:rPr>
              <w:t>מילים עבריות</w:t>
            </w:r>
          </w:p>
        </w:tc>
        <w:tc>
          <w:tcPr>
            <w:tcW w:w="0" w:type="auto"/>
            <w:tcBorders>
              <w:top w:val="outset" w:sz="6" w:space="0" w:color="auto"/>
              <w:left w:val="outset" w:sz="6" w:space="0" w:color="auto"/>
              <w:bottom w:val="outset" w:sz="6" w:space="0" w:color="auto"/>
              <w:right w:val="outset" w:sz="6" w:space="0" w:color="auto"/>
            </w:tcBorders>
            <w:vAlign w:val="center"/>
            <w:hideMark/>
          </w:tcPr>
          <w:p w:rsidR="00966AE2" w:rsidRPr="00F84D7B" w:rsidRDefault="00966AE2" w:rsidP="00B66ED9">
            <w:pPr>
              <w:bidi w:val="0"/>
              <w:spacing w:after="0" w:line="240" w:lineRule="auto"/>
              <w:rPr>
                <w:rFonts w:ascii="Times New Roman" w:eastAsia="Times New Roman" w:hAnsi="Times New Roman" w:cs="Times New Roman"/>
                <w:sz w:val="24"/>
                <w:szCs w:val="24"/>
                <w:rtl/>
              </w:rPr>
            </w:pPr>
            <w:r w:rsidRPr="00F84D7B">
              <w:rPr>
                <w:rFonts w:ascii="Times New Roman" w:eastAsia="Times New Roman" w:hAnsi="Times New Roman" w:cs="Times New Roman"/>
                <w:b/>
                <w:bCs/>
                <w:sz w:val="24"/>
                <w:szCs w:val="24"/>
                <w:rtl/>
              </w:rPr>
              <w:t>מילים לועזיות</w:t>
            </w:r>
          </w:p>
        </w:tc>
      </w:tr>
      <w:tr w:rsidR="00966AE2" w:rsidRPr="00F84D7B" w:rsidTr="00B66ED9">
        <w:trPr>
          <w:tblCellSpacing w:w="7" w:type="dxa"/>
          <w:jc w:val="right"/>
        </w:trPr>
        <w:tc>
          <w:tcPr>
            <w:tcW w:w="0" w:type="auto"/>
            <w:tcBorders>
              <w:top w:val="outset" w:sz="6" w:space="0" w:color="auto"/>
              <w:left w:val="outset" w:sz="6" w:space="0" w:color="auto"/>
              <w:bottom w:val="outset" w:sz="6" w:space="0" w:color="auto"/>
              <w:right w:val="outset" w:sz="6" w:space="0" w:color="auto"/>
            </w:tcBorders>
            <w:vAlign w:val="center"/>
            <w:hideMark/>
          </w:tcPr>
          <w:p w:rsidR="00966AE2" w:rsidRPr="00F84D7B" w:rsidRDefault="00966AE2" w:rsidP="00B66ED9">
            <w:pPr>
              <w:bidi w:val="0"/>
              <w:spacing w:after="0" w:line="240" w:lineRule="auto"/>
              <w:rPr>
                <w:rFonts w:ascii="Times New Roman" w:eastAsia="Times New Roman" w:hAnsi="Times New Roman" w:cs="Times New Roman"/>
                <w:sz w:val="24"/>
                <w:szCs w:val="24"/>
              </w:rPr>
            </w:pPr>
            <w:r w:rsidRPr="00F84D7B">
              <w:rPr>
                <w:rFonts w:ascii="Times New Roman" w:eastAsia="Times New Roman" w:hAnsi="Times New Roman" w:cs="Times New Roman"/>
                <w:sz w:val="24"/>
                <w:szCs w:val="24"/>
                <w:rtl/>
              </w:rPr>
              <w:t>כיתה</w:t>
            </w:r>
          </w:p>
        </w:tc>
        <w:tc>
          <w:tcPr>
            <w:tcW w:w="0" w:type="auto"/>
            <w:tcBorders>
              <w:top w:val="outset" w:sz="6" w:space="0" w:color="auto"/>
              <w:left w:val="outset" w:sz="6" w:space="0" w:color="auto"/>
              <w:bottom w:val="outset" w:sz="6" w:space="0" w:color="auto"/>
              <w:right w:val="outset" w:sz="6" w:space="0" w:color="auto"/>
            </w:tcBorders>
            <w:vAlign w:val="center"/>
            <w:hideMark/>
          </w:tcPr>
          <w:p w:rsidR="00966AE2" w:rsidRPr="00F84D7B" w:rsidRDefault="00966AE2" w:rsidP="00B66ED9">
            <w:pPr>
              <w:bidi w:val="0"/>
              <w:spacing w:after="0" w:line="240" w:lineRule="auto"/>
              <w:rPr>
                <w:rFonts w:ascii="Times New Roman" w:eastAsia="Times New Roman" w:hAnsi="Times New Roman" w:cs="Times New Roman"/>
                <w:sz w:val="24"/>
                <w:szCs w:val="24"/>
              </w:rPr>
            </w:pPr>
            <w:r w:rsidRPr="00F84D7B">
              <w:rPr>
                <w:rFonts w:ascii="Times New Roman" w:eastAsia="Times New Roman" w:hAnsi="Times New Roman" w:cs="Times New Roman"/>
                <w:sz w:val="24"/>
                <w:szCs w:val="24"/>
                <w:rtl/>
              </w:rPr>
              <w:t>טלוויזיה</w:t>
            </w:r>
          </w:p>
        </w:tc>
      </w:tr>
      <w:tr w:rsidR="00966AE2" w:rsidRPr="00F84D7B" w:rsidTr="00B66ED9">
        <w:trPr>
          <w:tblCellSpacing w:w="7" w:type="dxa"/>
          <w:jc w:val="right"/>
        </w:trPr>
        <w:tc>
          <w:tcPr>
            <w:tcW w:w="0" w:type="auto"/>
            <w:tcBorders>
              <w:top w:val="outset" w:sz="6" w:space="0" w:color="auto"/>
              <w:left w:val="outset" w:sz="6" w:space="0" w:color="auto"/>
              <w:bottom w:val="outset" w:sz="6" w:space="0" w:color="auto"/>
              <w:right w:val="outset" w:sz="6" w:space="0" w:color="auto"/>
            </w:tcBorders>
            <w:vAlign w:val="center"/>
            <w:hideMark/>
          </w:tcPr>
          <w:p w:rsidR="00966AE2" w:rsidRPr="00F84D7B" w:rsidRDefault="00966AE2" w:rsidP="00B66ED9">
            <w:pPr>
              <w:bidi w:val="0"/>
              <w:spacing w:after="0" w:line="240" w:lineRule="auto"/>
              <w:rPr>
                <w:rFonts w:ascii="Times New Roman" w:eastAsia="Times New Roman" w:hAnsi="Times New Roman" w:cs="Times New Roman"/>
                <w:sz w:val="24"/>
                <w:szCs w:val="24"/>
              </w:rPr>
            </w:pPr>
            <w:r w:rsidRPr="00F84D7B">
              <w:rPr>
                <w:rFonts w:ascii="Times New Roman" w:eastAsia="Times New Roman" w:hAnsi="Times New Roman" w:cs="Times New Roman"/>
                <w:sz w:val="24"/>
                <w:szCs w:val="24"/>
                <w:rtl/>
              </w:rPr>
              <w:t>גלידה</w:t>
            </w:r>
          </w:p>
        </w:tc>
        <w:tc>
          <w:tcPr>
            <w:tcW w:w="0" w:type="auto"/>
            <w:tcBorders>
              <w:top w:val="outset" w:sz="6" w:space="0" w:color="auto"/>
              <w:left w:val="outset" w:sz="6" w:space="0" w:color="auto"/>
              <w:bottom w:val="outset" w:sz="6" w:space="0" w:color="auto"/>
              <w:right w:val="outset" w:sz="6" w:space="0" w:color="auto"/>
            </w:tcBorders>
            <w:vAlign w:val="center"/>
            <w:hideMark/>
          </w:tcPr>
          <w:p w:rsidR="00966AE2" w:rsidRPr="00F84D7B" w:rsidRDefault="00966AE2" w:rsidP="00B66ED9">
            <w:pPr>
              <w:bidi w:val="0"/>
              <w:spacing w:after="0" w:line="240" w:lineRule="auto"/>
              <w:rPr>
                <w:rFonts w:ascii="Times New Roman" w:eastAsia="Times New Roman" w:hAnsi="Times New Roman" w:cs="Times New Roman"/>
                <w:sz w:val="24"/>
                <w:szCs w:val="24"/>
              </w:rPr>
            </w:pPr>
            <w:r w:rsidRPr="00F84D7B">
              <w:rPr>
                <w:rFonts w:ascii="Times New Roman" w:eastAsia="Times New Roman" w:hAnsi="Times New Roman" w:cs="Times New Roman"/>
                <w:sz w:val="24"/>
                <w:szCs w:val="24"/>
                <w:rtl/>
              </w:rPr>
              <w:t>אינטרנט</w:t>
            </w:r>
          </w:p>
        </w:tc>
      </w:tr>
      <w:tr w:rsidR="00966AE2" w:rsidRPr="00F84D7B" w:rsidTr="00B66ED9">
        <w:trPr>
          <w:tblCellSpacing w:w="7" w:type="dxa"/>
          <w:jc w:val="right"/>
        </w:trPr>
        <w:tc>
          <w:tcPr>
            <w:tcW w:w="0" w:type="auto"/>
            <w:tcBorders>
              <w:top w:val="outset" w:sz="6" w:space="0" w:color="auto"/>
              <w:left w:val="outset" w:sz="6" w:space="0" w:color="auto"/>
              <w:bottom w:val="outset" w:sz="6" w:space="0" w:color="auto"/>
              <w:right w:val="outset" w:sz="6" w:space="0" w:color="auto"/>
            </w:tcBorders>
            <w:vAlign w:val="center"/>
            <w:hideMark/>
          </w:tcPr>
          <w:p w:rsidR="00966AE2" w:rsidRPr="00F84D7B" w:rsidRDefault="00966AE2" w:rsidP="00B66ED9">
            <w:pPr>
              <w:bidi w:val="0"/>
              <w:spacing w:after="0" w:line="240" w:lineRule="auto"/>
              <w:rPr>
                <w:rFonts w:ascii="Times New Roman" w:eastAsia="Times New Roman" w:hAnsi="Times New Roman" w:cs="Times New Roman"/>
                <w:sz w:val="24"/>
                <w:szCs w:val="24"/>
              </w:rPr>
            </w:pPr>
            <w:r w:rsidRPr="00F84D7B">
              <w:rPr>
                <w:rFonts w:ascii="Times New Roman" w:eastAsia="Times New Roman" w:hAnsi="Times New Roman" w:cs="Times New Roman"/>
                <w:sz w:val="24"/>
                <w:szCs w:val="24"/>
                <w:rtl/>
              </w:rPr>
              <w:t>כרובית</w:t>
            </w:r>
          </w:p>
        </w:tc>
        <w:tc>
          <w:tcPr>
            <w:tcW w:w="0" w:type="auto"/>
            <w:tcBorders>
              <w:top w:val="outset" w:sz="6" w:space="0" w:color="auto"/>
              <w:left w:val="outset" w:sz="6" w:space="0" w:color="auto"/>
              <w:bottom w:val="outset" w:sz="6" w:space="0" w:color="auto"/>
              <w:right w:val="outset" w:sz="6" w:space="0" w:color="auto"/>
            </w:tcBorders>
            <w:vAlign w:val="center"/>
            <w:hideMark/>
          </w:tcPr>
          <w:p w:rsidR="00966AE2" w:rsidRPr="00F84D7B" w:rsidRDefault="00966AE2" w:rsidP="00B66ED9">
            <w:pPr>
              <w:bidi w:val="0"/>
              <w:spacing w:after="0" w:line="240" w:lineRule="auto"/>
              <w:rPr>
                <w:rFonts w:ascii="Times New Roman" w:eastAsia="Times New Roman" w:hAnsi="Times New Roman" w:cs="Times New Roman"/>
                <w:sz w:val="24"/>
                <w:szCs w:val="24"/>
              </w:rPr>
            </w:pPr>
            <w:r w:rsidRPr="00F84D7B">
              <w:rPr>
                <w:rFonts w:ascii="Times New Roman" w:eastAsia="Times New Roman" w:hAnsi="Times New Roman" w:cs="Times New Roman"/>
                <w:sz w:val="24"/>
                <w:szCs w:val="24"/>
                <w:rtl/>
              </w:rPr>
              <w:t>דיסק</w:t>
            </w:r>
          </w:p>
        </w:tc>
      </w:tr>
      <w:tr w:rsidR="00966AE2" w:rsidRPr="00F84D7B" w:rsidTr="00B66ED9">
        <w:trPr>
          <w:tblCellSpacing w:w="7" w:type="dxa"/>
          <w:jc w:val="right"/>
        </w:trPr>
        <w:tc>
          <w:tcPr>
            <w:tcW w:w="0" w:type="auto"/>
            <w:tcBorders>
              <w:top w:val="outset" w:sz="6" w:space="0" w:color="auto"/>
              <w:left w:val="outset" w:sz="6" w:space="0" w:color="auto"/>
              <w:bottom w:val="outset" w:sz="6" w:space="0" w:color="auto"/>
              <w:right w:val="outset" w:sz="6" w:space="0" w:color="auto"/>
            </w:tcBorders>
            <w:vAlign w:val="center"/>
            <w:hideMark/>
          </w:tcPr>
          <w:p w:rsidR="00966AE2" w:rsidRPr="00F84D7B" w:rsidRDefault="00966AE2" w:rsidP="00B66ED9">
            <w:pPr>
              <w:bidi w:val="0"/>
              <w:spacing w:after="0" w:line="240" w:lineRule="auto"/>
              <w:rPr>
                <w:rFonts w:ascii="Times New Roman" w:eastAsia="Times New Roman" w:hAnsi="Times New Roman" w:cs="Times New Roman"/>
                <w:sz w:val="24"/>
                <w:szCs w:val="24"/>
              </w:rPr>
            </w:pPr>
            <w:r w:rsidRPr="00F84D7B">
              <w:rPr>
                <w:rFonts w:ascii="Times New Roman" w:eastAsia="Times New Roman" w:hAnsi="Times New Roman" w:cs="Times New Roman"/>
                <w:sz w:val="24"/>
                <w:szCs w:val="24"/>
                <w:rtl/>
              </w:rPr>
              <w:lastRenderedPageBreak/>
              <w:t>מידע</w:t>
            </w:r>
          </w:p>
        </w:tc>
        <w:tc>
          <w:tcPr>
            <w:tcW w:w="0" w:type="auto"/>
            <w:tcBorders>
              <w:top w:val="outset" w:sz="6" w:space="0" w:color="auto"/>
              <w:left w:val="outset" w:sz="6" w:space="0" w:color="auto"/>
              <w:bottom w:val="outset" w:sz="6" w:space="0" w:color="auto"/>
              <w:right w:val="outset" w:sz="6" w:space="0" w:color="auto"/>
            </w:tcBorders>
            <w:vAlign w:val="center"/>
            <w:hideMark/>
          </w:tcPr>
          <w:p w:rsidR="00966AE2" w:rsidRPr="00F84D7B" w:rsidRDefault="00966AE2" w:rsidP="00B66ED9">
            <w:pPr>
              <w:bidi w:val="0"/>
              <w:spacing w:after="0" w:line="240" w:lineRule="auto"/>
              <w:rPr>
                <w:rFonts w:ascii="Times New Roman" w:eastAsia="Times New Roman" w:hAnsi="Times New Roman" w:cs="Times New Roman"/>
                <w:sz w:val="24"/>
                <w:szCs w:val="24"/>
              </w:rPr>
            </w:pPr>
            <w:r w:rsidRPr="00F84D7B">
              <w:rPr>
                <w:rFonts w:ascii="Times New Roman" w:eastAsia="Times New Roman" w:hAnsi="Times New Roman" w:cs="Times New Roman"/>
                <w:sz w:val="24"/>
                <w:szCs w:val="24"/>
                <w:rtl/>
              </w:rPr>
              <w:t>פופקורן</w:t>
            </w:r>
          </w:p>
        </w:tc>
      </w:tr>
      <w:tr w:rsidR="00966AE2" w:rsidRPr="00F84D7B" w:rsidTr="00B66ED9">
        <w:trPr>
          <w:tblCellSpacing w:w="7" w:type="dxa"/>
          <w:jc w:val="right"/>
        </w:trPr>
        <w:tc>
          <w:tcPr>
            <w:tcW w:w="0" w:type="auto"/>
            <w:tcBorders>
              <w:top w:val="outset" w:sz="6" w:space="0" w:color="auto"/>
              <w:left w:val="outset" w:sz="6" w:space="0" w:color="auto"/>
              <w:bottom w:val="outset" w:sz="6" w:space="0" w:color="auto"/>
              <w:right w:val="outset" w:sz="6" w:space="0" w:color="auto"/>
            </w:tcBorders>
            <w:vAlign w:val="center"/>
            <w:hideMark/>
          </w:tcPr>
          <w:p w:rsidR="00966AE2" w:rsidRPr="00F84D7B" w:rsidRDefault="00966AE2" w:rsidP="00B66ED9">
            <w:pPr>
              <w:bidi w:val="0"/>
              <w:spacing w:after="0" w:line="240" w:lineRule="auto"/>
              <w:rPr>
                <w:rFonts w:ascii="Times New Roman" w:eastAsia="Times New Roman" w:hAnsi="Times New Roman" w:cs="Times New Roman"/>
                <w:sz w:val="24"/>
                <w:szCs w:val="24"/>
              </w:rPr>
            </w:pPr>
            <w:r w:rsidRPr="00F84D7B">
              <w:rPr>
                <w:rFonts w:ascii="Times New Roman" w:eastAsia="Times New Roman" w:hAnsi="Times New Roman" w:cs="Times New Roman"/>
                <w:sz w:val="24"/>
                <w:szCs w:val="24"/>
                <w:rtl/>
              </w:rPr>
              <w:t>איילה</w:t>
            </w:r>
          </w:p>
        </w:tc>
        <w:tc>
          <w:tcPr>
            <w:tcW w:w="0" w:type="auto"/>
            <w:tcBorders>
              <w:top w:val="outset" w:sz="6" w:space="0" w:color="auto"/>
              <w:left w:val="outset" w:sz="6" w:space="0" w:color="auto"/>
              <w:bottom w:val="outset" w:sz="6" w:space="0" w:color="auto"/>
              <w:right w:val="outset" w:sz="6" w:space="0" w:color="auto"/>
            </w:tcBorders>
            <w:vAlign w:val="center"/>
            <w:hideMark/>
          </w:tcPr>
          <w:p w:rsidR="00966AE2" w:rsidRPr="00F84D7B" w:rsidRDefault="00966AE2" w:rsidP="00B66ED9">
            <w:pPr>
              <w:bidi w:val="0"/>
              <w:spacing w:after="0" w:line="240" w:lineRule="auto"/>
              <w:rPr>
                <w:rFonts w:ascii="Times New Roman" w:eastAsia="Times New Roman" w:hAnsi="Times New Roman" w:cs="Times New Roman"/>
                <w:sz w:val="24"/>
                <w:szCs w:val="24"/>
              </w:rPr>
            </w:pPr>
            <w:r w:rsidRPr="00F84D7B">
              <w:rPr>
                <w:rFonts w:ascii="Times New Roman" w:eastAsia="Times New Roman" w:hAnsi="Times New Roman" w:cs="Times New Roman"/>
                <w:sz w:val="24"/>
                <w:szCs w:val="24"/>
                <w:rtl/>
              </w:rPr>
              <w:t>בלוג</w:t>
            </w:r>
          </w:p>
        </w:tc>
      </w:tr>
      <w:tr w:rsidR="00966AE2" w:rsidRPr="00F84D7B" w:rsidTr="00B66ED9">
        <w:trPr>
          <w:tblCellSpacing w:w="7" w:type="dxa"/>
          <w:jc w:val="right"/>
        </w:trPr>
        <w:tc>
          <w:tcPr>
            <w:tcW w:w="0" w:type="auto"/>
            <w:tcBorders>
              <w:top w:val="outset" w:sz="6" w:space="0" w:color="auto"/>
              <w:left w:val="outset" w:sz="6" w:space="0" w:color="auto"/>
              <w:bottom w:val="outset" w:sz="6" w:space="0" w:color="auto"/>
              <w:right w:val="outset" w:sz="6" w:space="0" w:color="auto"/>
            </w:tcBorders>
            <w:vAlign w:val="center"/>
            <w:hideMark/>
          </w:tcPr>
          <w:p w:rsidR="00966AE2" w:rsidRPr="00F84D7B" w:rsidRDefault="00966AE2" w:rsidP="00B66ED9">
            <w:pPr>
              <w:bidi w:val="0"/>
              <w:spacing w:after="0" w:line="240" w:lineRule="auto"/>
              <w:rPr>
                <w:rFonts w:ascii="Times New Roman" w:eastAsia="Times New Roman" w:hAnsi="Times New Roman" w:cs="Times New Roman"/>
                <w:sz w:val="24"/>
                <w:szCs w:val="24"/>
              </w:rPr>
            </w:pPr>
            <w:r w:rsidRPr="00F84D7B">
              <w:rPr>
                <w:rFonts w:ascii="Times New Roman" w:eastAsia="Times New Roman" w:hAnsi="Times New Roman" w:cs="Times New Roman"/>
                <w:sz w:val="24"/>
                <w:szCs w:val="24"/>
                <w:rtl/>
              </w:rPr>
              <w:t>סרט</w:t>
            </w:r>
          </w:p>
        </w:tc>
        <w:tc>
          <w:tcPr>
            <w:tcW w:w="0" w:type="auto"/>
            <w:tcBorders>
              <w:top w:val="outset" w:sz="6" w:space="0" w:color="auto"/>
              <w:left w:val="outset" w:sz="6" w:space="0" w:color="auto"/>
              <w:bottom w:val="outset" w:sz="6" w:space="0" w:color="auto"/>
              <w:right w:val="outset" w:sz="6" w:space="0" w:color="auto"/>
            </w:tcBorders>
            <w:vAlign w:val="center"/>
            <w:hideMark/>
          </w:tcPr>
          <w:p w:rsidR="00966AE2" w:rsidRPr="00F84D7B" w:rsidRDefault="00966AE2" w:rsidP="00B66ED9">
            <w:pPr>
              <w:bidi w:val="0"/>
              <w:spacing w:after="0" w:line="240" w:lineRule="auto"/>
              <w:rPr>
                <w:rFonts w:ascii="Times New Roman" w:eastAsia="Times New Roman" w:hAnsi="Times New Roman" w:cs="Times New Roman"/>
                <w:sz w:val="24"/>
                <w:szCs w:val="24"/>
              </w:rPr>
            </w:pPr>
            <w:r w:rsidRPr="00F84D7B">
              <w:rPr>
                <w:rFonts w:ascii="Times New Roman" w:eastAsia="Times New Roman" w:hAnsi="Times New Roman" w:cs="Times New Roman"/>
                <w:sz w:val="24"/>
                <w:szCs w:val="24"/>
                <w:rtl/>
              </w:rPr>
              <w:t>טלפון</w:t>
            </w:r>
          </w:p>
        </w:tc>
      </w:tr>
      <w:tr w:rsidR="00966AE2" w:rsidRPr="00F84D7B" w:rsidTr="00B66ED9">
        <w:trPr>
          <w:tblCellSpacing w:w="7" w:type="dxa"/>
          <w:jc w:val="right"/>
        </w:trPr>
        <w:tc>
          <w:tcPr>
            <w:tcW w:w="0" w:type="auto"/>
            <w:tcBorders>
              <w:top w:val="outset" w:sz="6" w:space="0" w:color="auto"/>
              <w:left w:val="outset" w:sz="6" w:space="0" w:color="auto"/>
              <w:bottom w:val="outset" w:sz="6" w:space="0" w:color="auto"/>
              <w:right w:val="outset" w:sz="6" w:space="0" w:color="auto"/>
            </w:tcBorders>
            <w:vAlign w:val="center"/>
            <w:hideMark/>
          </w:tcPr>
          <w:p w:rsidR="00966AE2" w:rsidRPr="00F84D7B" w:rsidRDefault="00966AE2" w:rsidP="00B66ED9">
            <w:pPr>
              <w:bidi w:val="0"/>
              <w:spacing w:after="0" w:line="240" w:lineRule="auto"/>
              <w:rPr>
                <w:rFonts w:ascii="Times New Roman" w:eastAsia="Times New Roman" w:hAnsi="Times New Roman" w:cs="Times New Roman"/>
                <w:sz w:val="24"/>
                <w:szCs w:val="24"/>
              </w:rPr>
            </w:pPr>
            <w:r w:rsidRPr="00F84D7B">
              <w:rPr>
                <w:rFonts w:ascii="Times New Roman" w:eastAsia="Times New Roman" w:hAnsi="Times New Roman" w:cs="Times New Roman"/>
                <w:sz w:val="24"/>
                <w:szCs w:val="24"/>
                <w:rtl/>
              </w:rPr>
              <w:t>כדורגל</w:t>
            </w:r>
          </w:p>
        </w:tc>
        <w:tc>
          <w:tcPr>
            <w:tcW w:w="0" w:type="auto"/>
            <w:tcBorders>
              <w:top w:val="outset" w:sz="6" w:space="0" w:color="auto"/>
              <w:left w:val="outset" w:sz="6" w:space="0" w:color="auto"/>
              <w:bottom w:val="outset" w:sz="6" w:space="0" w:color="auto"/>
              <w:right w:val="outset" w:sz="6" w:space="0" w:color="auto"/>
            </w:tcBorders>
            <w:vAlign w:val="center"/>
            <w:hideMark/>
          </w:tcPr>
          <w:p w:rsidR="00966AE2" w:rsidRPr="00F84D7B" w:rsidRDefault="00966AE2" w:rsidP="00B66ED9">
            <w:pPr>
              <w:bidi w:val="0"/>
              <w:spacing w:after="0" w:line="240" w:lineRule="auto"/>
              <w:rPr>
                <w:rFonts w:ascii="Times New Roman" w:eastAsia="Times New Roman" w:hAnsi="Times New Roman" w:cs="Times New Roman"/>
                <w:sz w:val="24"/>
                <w:szCs w:val="24"/>
              </w:rPr>
            </w:pPr>
            <w:r w:rsidRPr="00F84D7B">
              <w:rPr>
                <w:rFonts w:ascii="Times New Roman" w:eastAsia="Times New Roman" w:hAnsi="Times New Roman" w:cs="Times New Roman"/>
                <w:sz w:val="24"/>
                <w:szCs w:val="24"/>
                <w:rtl/>
              </w:rPr>
              <w:t>אינפורמציה</w:t>
            </w:r>
          </w:p>
        </w:tc>
      </w:tr>
      <w:tr w:rsidR="00966AE2" w:rsidRPr="00F84D7B" w:rsidTr="00B66ED9">
        <w:trPr>
          <w:tblCellSpacing w:w="7" w:type="dxa"/>
          <w:jc w:val="right"/>
        </w:trPr>
        <w:tc>
          <w:tcPr>
            <w:tcW w:w="0" w:type="auto"/>
            <w:tcBorders>
              <w:top w:val="outset" w:sz="6" w:space="0" w:color="auto"/>
              <w:left w:val="outset" w:sz="6" w:space="0" w:color="auto"/>
              <w:bottom w:val="outset" w:sz="6" w:space="0" w:color="auto"/>
              <w:right w:val="outset" w:sz="6" w:space="0" w:color="auto"/>
            </w:tcBorders>
            <w:vAlign w:val="center"/>
            <w:hideMark/>
          </w:tcPr>
          <w:p w:rsidR="00966AE2" w:rsidRPr="00F84D7B" w:rsidRDefault="00966AE2" w:rsidP="00B66ED9">
            <w:pPr>
              <w:bidi w:val="0"/>
              <w:spacing w:after="0" w:line="240" w:lineRule="auto"/>
              <w:rPr>
                <w:rFonts w:ascii="Times New Roman" w:eastAsia="Times New Roman" w:hAnsi="Times New Roman" w:cs="Times New Roman"/>
                <w:sz w:val="24"/>
                <w:szCs w:val="24"/>
              </w:rPr>
            </w:pPr>
            <w:r w:rsidRPr="00F84D7B">
              <w:rPr>
                <w:rFonts w:ascii="Times New Roman" w:eastAsia="Times New Roman" w:hAnsi="Times New Roman" w:cs="Times New Roman"/>
                <w:sz w:val="24"/>
                <w:szCs w:val="24"/>
                <w:rtl/>
              </w:rPr>
              <w:t>מחברת</w:t>
            </w:r>
          </w:p>
        </w:tc>
        <w:tc>
          <w:tcPr>
            <w:tcW w:w="0" w:type="auto"/>
            <w:tcBorders>
              <w:top w:val="outset" w:sz="6" w:space="0" w:color="auto"/>
              <w:left w:val="outset" w:sz="6" w:space="0" w:color="auto"/>
              <w:bottom w:val="outset" w:sz="6" w:space="0" w:color="auto"/>
              <w:right w:val="outset" w:sz="6" w:space="0" w:color="auto"/>
            </w:tcBorders>
            <w:vAlign w:val="center"/>
            <w:hideMark/>
          </w:tcPr>
          <w:p w:rsidR="00966AE2" w:rsidRPr="00F84D7B" w:rsidRDefault="00966AE2" w:rsidP="00B66ED9">
            <w:pPr>
              <w:bidi w:val="0"/>
              <w:spacing w:after="0" w:line="240" w:lineRule="auto"/>
              <w:rPr>
                <w:rFonts w:ascii="Times New Roman" w:eastAsia="Times New Roman" w:hAnsi="Times New Roman" w:cs="Times New Roman"/>
                <w:sz w:val="24"/>
                <w:szCs w:val="24"/>
              </w:rPr>
            </w:pPr>
            <w:r w:rsidRPr="00F84D7B">
              <w:rPr>
                <w:rFonts w:ascii="Times New Roman" w:eastAsia="Times New Roman" w:hAnsi="Times New Roman" w:cs="Times New Roman"/>
                <w:sz w:val="24"/>
                <w:szCs w:val="24"/>
                <w:rtl/>
              </w:rPr>
              <w:t>פאזל</w:t>
            </w:r>
          </w:p>
        </w:tc>
      </w:tr>
      <w:tr w:rsidR="00966AE2" w:rsidRPr="00F84D7B" w:rsidTr="00B66ED9">
        <w:trPr>
          <w:tblCellSpacing w:w="7" w:type="dxa"/>
          <w:jc w:val="right"/>
        </w:trPr>
        <w:tc>
          <w:tcPr>
            <w:tcW w:w="0" w:type="auto"/>
            <w:tcBorders>
              <w:top w:val="outset" w:sz="6" w:space="0" w:color="auto"/>
              <w:left w:val="outset" w:sz="6" w:space="0" w:color="auto"/>
              <w:bottom w:val="outset" w:sz="6" w:space="0" w:color="auto"/>
              <w:right w:val="outset" w:sz="6" w:space="0" w:color="auto"/>
            </w:tcBorders>
            <w:vAlign w:val="center"/>
            <w:hideMark/>
          </w:tcPr>
          <w:p w:rsidR="00966AE2" w:rsidRPr="00F84D7B" w:rsidRDefault="00966AE2" w:rsidP="00B66ED9">
            <w:pPr>
              <w:bidi w:val="0"/>
              <w:spacing w:after="0" w:line="240" w:lineRule="auto"/>
              <w:rPr>
                <w:rFonts w:ascii="Times New Roman" w:eastAsia="Times New Roman" w:hAnsi="Times New Roman" w:cs="Times New Roman"/>
                <w:sz w:val="24"/>
                <w:szCs w:val="24"/>
              </w:rPr>
            </w:pPr>
            <w:r w:rsidRPr="00F84D7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66AE2" w:rsidRPr="00F84D7B" w:rsidRDefault="00966AE2" w:rsidP="00B66ED9">
            <w:pPr>
              <w:bidi w:val="0"/>
              <w:spacing w:after="0" w:line="240" w:lineRule="auto"/>
              <w:rPr>
                <w:rFonts w:ascii="Times New Roman" w:eastAsia="Times New Roman" w:hAnsi="Times New Roman" w:cs="Times New Roman"/>
                <w:sz w:val="24"/>
                <w:szCs w:val="24"/>
              </w:rPr>
            </w:pPr>
            <w:r w:rsidRPr="00F84D7B">
              <w:rPr>
                <w:rFonts w:ascii="Times New Roman" w:eastAsia="Times New Roman" w:hAnsi="Times New Roman" w:cs="Times New Roman"/>
                <w:sz w:val="24"/>
                <w:szCs w:val="24"/>
                <w:rtl/>
              </w:rPr>
              <w:t>אבוקדו</w:t>
            </w:r>
          </w:p>
        </w:tc>
      </w:tr>
    </w:tbl>
    <w:p w:rsidR="00966AE2" w:rsidRPr="00F84D7B"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F84D7B">
        <w:rPr>
          <w:rFonts w:ascii="Arial" w:eastAsia="Times New Roman" w:hAnsi="Arial" w:cs="Arial"/>
          <w:color w:val="000000"/>
          <w:sz w:val="24"/>
          <w:szCs w:val="24"/>
          <w:rtl/>
        </w:rPr>
        <w:t>כדאי לספר שלחלק מן המילים הלועזיות יש חלופה מילה עברית. למשל</w:t>
      </w:r>
      <w:r w:rsidRPr="00F84D7B">
        <w:rPr>
          <w:rFonts w:ascii="Arial" w:eastAsia="Times New Roman" w:hAnsi="Arial" w:cs="Arial"/>
          <w:color w:val="000000"/>
          <w:sz w:val="24"/>
          <w:szCs w:val="24"/>
        </w:rPr>
        <w:t>:</w:t>
      </w:r>
    </w:p>
    <w:p w:rsidR="00966AE2" w:rsidRPr="00F84D7B" w:rsidRDefault="00966AE2" w:rsidP="00966AE2">
      <w:pPr>
        <w:bidi w:val="0"/>
        <w:spacing w:before="100" w:beforeAutospacing="1" w:after="100" w:afterAutospacing="1" w:line="360" w:lineRule="atLeast"/>
        <w:jc w:val="right"/>
        <w:rPr>
          <w:rFonts w:ascii="Arial" w:eastAsia="Times New Roman" w:hAnsi="Arial" w:cs="Arial"/>
          <w:color w:val="000000"/>
          <w:sz w:val="24"/>
          <w:szCs w:val="24"/>
          <w:rtl/>
        </w:rPr>
      </w:pPr>
      <w:r>
        <w:rPr>
          <w:rFonts w:ascii="Arial" w:eastAsia="Times New Roman" w:hAnsi="Arial" w:cs="Arial" w:hint="cs"/>
          <w:color w:val="000000"/>
          <w:sz w:val="24"/>
          <w:szCs w:val="24"/>
          <w:rtl/>
        </w:rPr>
        <w:t xml:space="preserve">יומן רשת , </w:t>
      </w:r>
      <w:r w:rsidRPr="00F84D7B">
        <w:rPr>
          <w:rFonts w:ascii="Arial" w:eastAsia="Times New Roman" w:hAnsi="Arial" w:cs="Arial"/>
          <w:color w:val="000000"/>
          <w:sz w:val="24"/>
          <w:szCs w:val="24"/>
          <w:rtl/>
        </w:rPr>
        <w:t>דיסק</w:t>
      </w:r>
      <w:r>
        <w:rPr>
          <w:rFonts w:ascii="Arial" w:eastAsia="Times New Roman" w:hAnsi="Arial" w:cs="Arial" w:hint="cs"/>
          <w:color w:val="000000"/>
          <w:sz w:val="24"/>
          <w:szCs w:val="24"/>
          <w:rtl/>
        </w:rPr>
        <w:t>- תקליטור</w:t>
      </w:r>
      <w:r w:rsidRPr="00F84D7B">
        <w:rPr>
          <w:rFonts w:ascii="Arial" w:eastAsia="Times New Roman" w:hAnsi="Arial" w:cs="Arial"/>
          <w:color w:val="000000"/>
          <w:sz w:val="24"/>
          <w:szCs w:val="24"/>
          <w:rtl/>
        </w:rPr>
        <w:t xml:space="preserve"> </w:t>
      </w:r>
      <w:r>
        <w:rPr>
          <w:rFonts w:ascii="Arial" w:eastAsia="Times New Roman" w:hAnsi="Arial" w:cs="Arial"/>
          <w:color w:val="000000"/>
          <w:sz w:val="24"/>
          <w:szCs w:val="24"/>
        </w:rPr>
        <w:t>-</w:t>
      </w:r>
      <w:r w:rsidRPr="00F84D7B">
        <w:rPr>
          <w:rFonts w:ascii="Arial" w:eastAsia="Times New Roman" w:hAnsi="Arial" w:cs="Arial"/>
          <w:color w:val="000000"/>
          <w:sz w:val="24"/>
          <w:szCs w:val="24"/>
          <w:rtl/>
        </w:rPr>
        <w:t xml:space="preserve">בלוג </w:t>
      </w:r>
      <w:r>
        <w:rPr>
          <w:rFonts w:ascii="Arial" w:eastAsia="Times New Roman" w:hAnsi="Arial" w:cs="Arial"/>
          <w:color w:val="000000"/>
          <w:sz w:val="24"/>
          <w:szCs w:val="24"/>
        </w:rPr>
        <w:t>'</w:t>
      </w:r>
      <w:r w:rsidRPr="00F84D7B">
        <w:rPr>
          <w:rFonts w:ascii="Arial" w:eastAsia="Times New Roman" w:hAnsi="Arial" w:cs="Arial"/>
          <w:color w:val="000000"/>
          <w:sz w:val="24"/>
          <w:szCs w:val="24"/>
        </w:rPr>
        <w:t xml:space="preserve"> </w:t>
      </w:r>
      <w:r w:rsidRPr="00F84D7B">
        <w:rPr>
          <w:rFonts w:ascii="Arial" w:eastAsia="Times New Roman" w:hAnsi="Arial" w:cs="Arial"/>
          <w:color w:val="000000"/>
          <w:sz w:val="24"/>
          <w:szCs w:val="24"/>
          <w:rtl/>
        </w:rPr>
        <w:t xml:space="preserve"> סופרמרקט</w:t>
      </w:r>
      <w:r>
        <w:rPr>
          <w:rFonts w:ascii="Arial" w:eastAsia="Times New Roman" w:hAnsi="Arial" w:cs="Arial" w:hint="cs"/>
          <w:color w:val="000000"/>
          <w:sz w:val="24"/>
          <w:szCs w:val="24"/>
          <w:rtl/>
        </w:rPr>
        <w:t>- מרכול</w:t>
      </w:r>
      <w:r w:rsidRPr="00F84D7B">
        <w:rPr>
          <w:rFonts w:ascii="Arial" w:eastAsia="Times New Roman" w:hAnsi="Arial" w:cs="Arial"/>
          <w:color w:val="000000"/>
          <w:sz w:val="24"/>
          <w:szCs w:val="24"/>
          <w:rtl/>
        </w:rPr>
        <w:t xml:space="preserve"> </w:t>
      </w:r>
      <w:r>
        <w:rPr>
          <w:rFonts w:ascii="Arial" w:eastAsia="Times New Roman" w:hAnsi="Arial" w:cs="Arial" w:hint="cs"/>
          <w:color w:val="000000"/>
          <w:sz w:val="24"/>
          <w:szCs w:val="24"/>
          <w:rtl/>
        </w:rPr>
        <w:t>,</w:t>
      </w:r>
      <w:r w:rsidRPr="00F84D7B">
        <w:rPr>
          <w:rFonts w:ascii="Arial" w:eastAsia="Times New Roman" w:hAnsi="Arial" w:cs="Arial"/>
          <w:color w:val="000000"/>
          <w:sz w:val="24"/>
          <w:szCs w:val="24"/>
          <w:rtl/>
        </w:rPr>
        <w:t xml:space="preserve"> </w:t>
      </w:r>
      <w:r>
        <w:rPr>
          <w:rFonts w:ascii="Arial" w:eastAsia="Times New Roman" w:hAnsi="Arial" w:cs="Arial"/>
          <w:color w:val="000000"/>
          <w:sz w:val="24"/>
          <w:szCs w:val="24"/>
        </w:rPr>
        <w:t xml:space="preserve">  </w:t>
      </w:r>
      <w:r>
        <w:rPr>
          <w:rFonts w:ascii="Arial" w:eastAsia="Times New Roman" w:hAnsi="Arial" w:cs="Arial" w:hint="cs"/>
          <w:color w:val="000000"/>
          <w:sz w:val="24"/>
          <w:szCs w:val="24"/>
          <w:rtl/>
        </w:rPr>
        <w:t>,</w:t>
      </w:r>
      <w:r w:rsidRPr="00F84D7B">
        <w:rPr>
          <w:rFonts w:ascii="Arial" w:eastAsia="Times New Roman" w:hAnsi="Arial" w:cs="Arial"/>
          <w:color w:val="000000"/>
          <w:sz w:val="24"/>
          <w:szCs w:val="24"/>
        </w:rPr>
        <w:t xml:space="preserve"> </w:t>
      </w:r>
      <w:r>
        <w:rPr>
          <w:rFonts w:ascii="Arial" w:eastAsia="Times New Roman" w:hAnsi="Arial" w:cs="Arial" w:hint="cs"/>
          <w:color w:val="000000"/>
          <w:sz w:val="24"/>
          <w:szCs w:val="24"/>
          <w:rtl/>
        </w:rPr>
        <w:t xml:space="preserve">אוטו - </w:t>
      </w:r>
      <w:r w:rsidRPr="00F84D7B">
        <w:rPr>
          <w:rFonts w:ascii="Arial" w:eastAsia="Times New Roman" w:hAnsi="Arial" w:cs="Arial"/>
          <w:color w:val="000000"/>
          <w:sz w:val="24"/>
          <w:szCs w:val="24"/>
          <w:rtl/>
        </w:rPr>
        <w:t>מכונית</w:t>
      </w:r>
      <w:r w:rsidRPr="00F84D7B">
        <w:rPr>
          <w:rFonts w:ascii="Arial" w:eastAsia="Times New Roman" w:hAnsi="Arial" w:cs="Arial"/>
          <w:color w:val="000000"/>
          <w:sz w:val="24"/>
          <w:szCs w:val="24"/>
        </w:rPr>
        <w:t>.</w:t>
      </w:r>
    </w:p>
    <w:p w:rsidR="00966AE2" w:rsidRPr="00F84D7B"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F84D7B">
        <w:rPr>
          <w:rFonts w:ascii="Arial" w:eastAsia="Times New Roman" w:hAnsi="Arial" w:cs="Arial"/>
          <w:b/>
          <w:bCs/>
          <w:color w:val="000000"/>
          <w:sz w:val="24"/>
          <w:szCs w:val="24"/>
          <w:rtl/>
        </w:rPr>
        <w:t>א. היכרות עם המילה האהובה</w:t>
      </w:r>
    </w:p>
    <w:p w:rsidR="00966AE2" w:rsidRPr="00F84D7B"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F84D7B">
        <w:rPr>
          <w:rFonts w:ascii="Arial" w:eastAsia="Times New Roman" w:hAnsi="Arial" w:cs="Arial"/>
          <w:color w:val="000000"/>
          <w:sz w:val="24"/>
          <w:szCs w:val="24"/>
          <w:rtl/>
        </w:rPr>
        <w:t>משחק הניחושים: כותבים הגדרות למילים האהובות. התלמידים מציגים את הגדרת המילה האהובה שלהם ושאר התלמידים בכיתה מנסים לנחש לפי ההגדרה מהי המילה האהובה. אפשר להיעזר במילים ובהגדרות לבניית תשבצים. המשחק יכול להשתלב בלימוד השימוש במילון</w:t>
      </w:r>
      <w:r w:rsidRPr="00F84D7B">
        <w:rPr>
          <w:rFonts w:ascii="Arial" w:eastAsia="Times New Roman" w:hAnsi="Arial" w:cs="Arial"/>
          <w:color w:val="000000"/>
          <w:sz w:val="24"/>
          <w:szCs w:val="24"/>
        </w:rPr>
        <w:t>.</w:t>
      </w:r>
    </w:p>
    <w:p w:rsidR="00966AE2" w:rsidRPr="00F84D7B"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F84D7B">
        <w:rPr>
          <w:rFonts w:ascii="Arial" w:eastAsia="Times New Roman" w:hAnsi="Arial" w:cs="Arial"/>
          <w:color w:val="000000"/>
          <w:sz w:val="24"/>
          <w:szCs w:val="24"/>
          <w:rtl/>
        </w:rPr>
        <w:t>שמש מושגים: מבקשים מהתלמידים להציע מילים נוספות הקשורות למילה האהובה. על בסיס המילים הקשורות בתוכן או באסוציאציות אישיות אפשר לכתוב שיר או סיפור קצר. אתרים שבהם כלים מקוונים ליצירת מפות מושגים</w:t>
      </w:r>
      <w:r w:rsidRPr="00F84D7B">
        <w:rPr>
          <w:rFonts w:ascii="Arial" w:eastAsia="Times New Roman" w:hAnsi="Arial" w:cs="Arial"/>
          <w:color w:val="000000"/>
          <w:sz w:val="24"/>
          <w:szCs w:val="24"/>
        </w:rPr>
        <w:t>: </w:t>
      </w:r>
      <w:hyperlink r:id="rId19" w:tgtFrame="_blank" w:history="1">
        <w:r w:rsidRPr="00F84D7B">
          <w:rPr>
            <w:rFonts w:ascii="Arial" w:eastAsia="Times New Roman" w:hAnsi="Arial" w:cs="Arial"/>
            <w:color w:val="000000"/>
            <w:sz w:val="24"/>
            <w:szCs w:val="24"/>
            <w:u w:val="single"/>
            <w:rtl/>
          </w:rPr>
          <w:t>אתר</w:t>
        </w:r>
        <w:r w:rsidRPr="00F84D7B">
          <w:rPr>
            <w:rFonts w:ascii="Arial" w:eastAsia="Times New Roman" w:hAnsi="Arial" w:cs="Arial"/>
            <w:color w:val="000000"/>
            <w:sz w:val="24"/>
            <w:szCs w:val="24"/>
            <w:u w:val="single"/>
          </w:rPr>
          <w:t xml:space="preserve"> POPPLET</w:t>
        </w:r>
      </w:hyperlink>
      <w:r w:rsidRPr="00F84D7B">
        <w:rPr>
          <w:rFonts w:ascii="Arial" w:eastAsia="Times New Roman" w:hAnsi="Arial" w:cs="Arial"/>
          <w:color w:val="000000"/>
          <w:sz w:val="24"/>
          <w:szCs w:val="24"/>
        </w:rPr>
        <w:t>, </w:t>
      </w:r>
      <w:hyperlink r:id="rId20" w:tgtFrame="_blank" w:history="1">
        <w:r w:rsidRPr="00F84D7B">
          <w:rPr>
            <w:rFonts w:ascii="Arial" w:eastAsia="Times New Roman" w:hAnsi="Arial" w:cs="Arial"/>
            <w:color w:val="000000"/>
            <w:sz w:val="24"/>
            <w:szCs w:val="24"/>
            <w:u w:val="single"/>
            <w:rtl/>
          </w:rPr>
          <w:t>אתר</w:t>
        </w:r>
        <w:r w:rsidRPr="00F84D7B">
          <w:rPr>
            <w:rFonts w:ascii="Arial" w:eastAsia="Times New Roman" w:hAnsi="Arial" w:cs="Arial"/>
            <w:color w:val="000000"/>
            <w:sz w:val="24"/>
            <w:szCs w:val="24"/>
            <w:u w:val="single"/>
          </w:rPr>
          <w:t xml:space="preserve"> BUBBL.US</w:t>
        </w:r>
      </w:hyperlink>
      <w:r w:rsidRPr="00F84D7B">
        <w:rPr>
          <w:rFonts w:ascii="Arial" w:eastAsia="Times New Roman" w:hAnsi="Arial" w:cs="Arial"/>
          <w:color w:val="000000"/>
          <w:sz w:val="24"/>
          <w:szCs w:val="24"/>
        </w:rPr>
        <w:t xml:space="preserve">. </w:t>
      </w:r>
      <w:r w:rsidRPr="00F84D7B">
        <w:rPr>
          <w:rFonts w:ascii="Arial" w:eastAsia="Times New Roman" w:hAnsi="Arial" w:cs="Arial"/>
          <w:color w:val="000000"/>
          <w:sz w:val="24"/>
          <w:szCs w:val="24"/>
          <w:rtl/>
        </w:rPr>
        <w:t>השימוש באתר דורש רישום</w:t>
      </w:r>
      <w:r w:rsidRPr="00F84D7B">
        <w:rPr>
          <w:rFonts w:ascii="Arial" w:eastAsia="Times New Roman" w:hAnsi="Arial" w:cs="Arial"/>
          <w:color w:val="000000"/>
          <w:sz w:val="24"/>
          <w:szCs w:val="24"/>
        </w:rPr>
        <w:t>.</w:t>
      </w:r>
    </w:p>
    <w:p w:rsidR="00966AE2" w:rsidRPr="00F84D7B"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F84D7B">
        <w:rPr>
          <w:rFonts w:ascii="Arial" w:eastAsia="Times New Roman" w:hAnsi="Arial" w:cs="Arial"/>
          <w:b/>
          <w:bCs/>
          <w:color w:val="000000"/>
          <w:sz w:val="24"/>
          <w:szCs w:val="24"/>
          <w:rtl/>
        </w:rPr>
        <w:t>ב. פעילות מורחבת</w:t>
      </w:r>
    </w:p>
    <w:p w:rsidR="00966AE2" w:rsidRPr="00F84D7B"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F84D7B">
        <w:rPr>
          <w:rFonts w:ascii="Arial" w:eastAsia="Times New Roman" w:hAnsi="Arial" w:cs="Arial"/>
          <w:color w:val="000000"/>
          <w:sz w:val="24"/>
          <w:szCs w:val="24"/>
          <w:rtl/>
        </w:rPr>
        <w:t>מילון כיתתי: מומלץ ליצור מילון כיתתי של המילים האהובות. לשם הכנת המילון התלמידים יכולים להכיר את מבנה המילון. כדי ליצור את המילון יוכלו לבדוק את מקור המילה בעזרת מילון אבן שושן. תלמידים יוכלו להשלים ערכים של תלמידים אחרים, להוסיף להם מידע, מובאות וכדומה</w:t>
      </w:r>
      <w:r w:rsidRPr="00F84D7B">
        <w:rPr>
          <w:rFonts w:ascii="Arial" w:eastAsia="Times New Roman" w:hAnsi="Arial" w:cs="Arial"/>
          <w:color w:val="000000"/>
          <w:sz w:val="24"/>
          <w:szCs w:val="24"/>
        </w:rPr>
        <w:t>.</w:t>
      </w:r>
    </w:p>
    <w:p w:rsidR="00966AE2" w:rsidRPr="00F84D7B"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F84D7B">
        <w:rPr>
          <w:rFonts w:ascii="Arial" w:eastAsia="Times New Roman" w:hAnsi="Arial" w:cs="Arial"/>
          <w:color w:val="000000"/>
          <w:sz w:val="24"/>
          <w:szCs w:val="24"/>
          <w:rtl/>
        </w:rPr>
        <w:t>יצירת מילון משפחתי: מציעים תלמידים לשאול בני משפחה מדורות שונים על המילה העברית האהובה עליהם. מעניין במיוחד לשמוע סיפורים של בני משפחה שהעברית אינה שפת אמם, ולברר מה הייתה המילה הראשונה שהרשימה אותם</w:t>
      </w:r>
      <w:r w:rsidRPr="00F84D7B">
        <w:rPr>
          <w:rFonts w:ascii="Arial" w:eastAsia="Times New Roman" w:hAnsi="Arial" w:cs="Arial"/>
          <w:color w:val="000000"/>
          <w:sz w:val="24"/>
          <w:szCs w:val="24"/>
        </w:rPr>
        <w:t>.</w:t>
      </w:r>
    </w:p>
    <w:p w:rsidR="00966AE2" w:rsidRPr="00F84D7B"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F84D7B">
        <w:rPr>
          <w:rFonts w:ascii="Arial" w:eastAsia="Times New Roman" w:hAnsi="Arial" w:cs="Arial"/>
          <w:color w:val="000000"/>
          <w:sz w:val="24"/>
          <w:szCs w:val="24"/>
          <w:rtl/>
        </w:rPr>
        <w:t xml:space="preserve">כרזות: התלמידים יוצרים כרזות למילים האהובות, כל כרזה תהיה מורכבת מציורים </w:t>
      </w:r>
      <w:proofErr w:type="spellStart"/>
      <w:r w:rsidRPr="00F84D7B">
        <w:rPr>
          <w:rFonts w:ascii="Arial" w:eastAsia="Times New Roman" w:hAnsi="Arial" w:cs="Arial"/>
          <w:color w:val="000000"/>
          <w:sz w:val="24"/>
          <w:szCs w:val="24"/>
          <w:rtl/>
        </w:rPr>
        <w:t>ומכיתובים</w:t>
      </w:r>
      <w:proofErr w:type="spellEnd"/>
      <w:r w:rsidRPr="00F84D7B">
        <w:rPr>
          <w:rFonts w:ascii="Arial" w:eastAsia="Times New Roman" w:hAnsi="Arial" w:cs="Arial"/>
          <w:color w:val="000000"/>
          <w:sz w:val="24"/>
          <w:szCs w:val="24"/>
          <w:rtl/>
        </w:rPr>
        <w:t>. ב</w:t>
      </w:r>
      <w:hyperlink r:id="rId21" w:tgtFrame="_blank" w:history="1">
        <w:r w:rsidRPr="00F84D7B">
          <w:rPr>
            <w:rFonts w:ascii="Arial" w:eastAsia="Times New Roman" w:hAnsi="Arial" w:cs="Arial"/>
            <w:color w:val="000000"/>
            <w:sz w:val="24"/>
            <w:szCs w:val="24"/>
            <w:u w:val="single"/>
            <w:rtl/>
          </w:rPr>
          <w:t>אתר</w:t>
        </w:r>
        <w:r w:rsidRPr="00F84D7B">
          <w:rPr>
            <w:rFonts w:ascii="Arial" w:eastAsia="Times New Roman" w:hAnsi="Arial" w:cs="Arial"/>
            <w:color w:val="000000"/>
            <w:sz w:val="24"/>
            <w:szCs w:val="24"/>
            <w:u w:val="single"/>
          </w:rPr>
          <w:t xml:space="preserve"> GLOSTER</w:t>
        </w:r>
      </w:hyperlink>
      <w:r w:rsidRPr="00F84D7B">
        <w:rPr>
          <w:rFonts w:ascii="Arial" w:eastAsia="Times New Roman" w:hAnsi="Arial" w:cs="Arial"/>
          <w:color w:val="000000"/>
          <w:sz w:val="24"/>
          <w:szCs w:val="24"/>
        </w:rPr>
        <w:t> </w:t>
      </w:r>
      <w:r w:rsidRPr="00F84D7B">
        <w:rPr>
          <w:rFonts w:ascii="Arial" w:eastAsia="Times New Roman" w:hAnsi="Arial" w:cs="Arial"/>
          <w:color w:val="000000"/>
          <w:sz w:val="24"/>
          <w:szCs w:val="24"/>
          <w:rtl/>
        </w:rPr>
        <w:t>אפשר ליצור כרזה דיגיטלית. צפו ב</w:t>
      </w:r>
      <w:hyperlink r:id="rId22" w:tgtFrame="_blank" w:history="1">
        <w:r w:rsidRPr="00F84D7B">
          <w:rPr>
            <w:rFonts w:ascii="Arial" w:eastAsia="Times New Roman" w:hAnsi="Arial" w:cs="Arial"/>
            <w:color w:val="000000"/>
            <w:sz w:val="24"/>
            <w:szCs w:val="24"/>
            <w:u w:val="single"/>
            <w:rtl/>
          </w:rPr>
          <w:t>סרטון הנחיה</w:t>
        </w:r>
      </w:hyperlink>
      <w:r w:rsidRPr="00F84D7B">
        <w:rPr>
          <w:rFonts w:ascii="Arial" w:eastAsia="Times New Roman" w:hAnsi="Arial" w:cs="Arial"/>
          <w:color w:val="000000"/>
          <w:sz w:val="24"/>
          <w:szCs w:val="24"/>
        </w:rPr>
        <w:t> </w:t>
      </w:r>
      <w:r w:rsidRPr="00F84D7B">
        <w:rPr>
          <w:rFonts w:ascii="Arial" w:eastAsia="Times New Roman" w:hAnsi="Arial" w:cs="Arial"/>
          <w:color w:val="000000"/>
          <w:sz w:val="24"/>
          <w:szCs w:val="24"/>
          <w:rtl/>
        </w:rPr>
        <w:t>לעבודה באתר</w:t>
      </w:r>
      <w:r w:rsidRPr="00F84D7B">
        <w:rPr>
          <w:rFonts w:ascii="Arial" w:eastAsia="Times New Roman" w:hAnsi="Arial" w:cs="Arial"/>
          <w:color w:val="000000"/>
          <w:sz w:val="24"/>
          <w:szCs w:val="24"/>
        </w:rPr>
        <w:t>.</w:t>
      </w:r>
    </w:p>
    <w:p w:rsidR="00966AE2" w:rsidRPr="00F84D7B"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F84D7B">
        <w:rPr>
          <w:rFonts w:ascii="Arial" w:eastAsia="Times New Roman" w:hAnsi="Arial" w:cs="Arial"/>
          <w:b/>
          <w:bCs/>
          <w:color w:val="000000"/>
          <w:sz w:val="24"/>
          <w:szCs w:val="24"/>
          <w:rtl/>
        </w:rPr>
        <w:t>ג. פעילויות משחק</w:t>
      </w:r>
    </w:p>
    <w:p w:rsidR="00966AE2" w:rsidRPr="00F84D7B"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F84D7B">
        <w:rPr>
          <w:rFonts w:ascii="Arial" w:eastAsia="Times New Roman" w:hAnsi="Arial" w:cs="Arial"/>
          <w:color w:val="000000"/>
          <w:sz w:val="24"/>
          <w:szCs w:val="24"/>
          <w:rtl/>
        </w:rPr>
        <w:t>משחקים שאפשר לבנות על בסיס המילים שיבחרו התלמידים</w:t>
      </w:r>
      <w:r w:rsidRPr="00F84D7B">
        <w:rPr>
          <w:rFonts w:ascii="Arial" w:eastAsia="Times New Roman" w:hAnsi="Arial" w:cs="Arial"/>
          <w:color w:val="000000"/>
          <w:sz w:val="24"/>
          <w:szCs w:val="24"/>
        </w:rPr>
        <w:t>:</w:t>
      </w:r>
    </w:p>
    <w:p w:rsidR="00966AE2" w:rsidRPr="00F84D7B"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F84D7B">
        <w:rPr>
          <w:rFonts w:ascii="Arial" w:eastAsia="Times New Roman" w:hAnsi="Arial" w:cs="Arial"/>
          <w:color w:val="000000"/>
          <w:sz w:val="24"/>
          <w:szCs w:val="24"/>
          <w:rtl/>
        </w:rPr>
        <w:lastRenderedPageBreak/>
        <w:t>מילים נרדפות: המורה או תלמידים יציעו מילים נרדפות למילים האהובות, והתלמידים יתאימו במשחק בין המילה הנרדפת למילה האהובה</w:t>
      </w:r>
      <w:r w:rsidRPr="00F84D7B">
        <w:rPr>
          <w:rFonts w:ascii="Arial" w:eastAsia="Times New Roman" w:hAnsi="Arial" w:cs="Arial"/>
          <w:color w:val="000000"/>
          <w:sz w:val="24"/>
          <w:szCs w:val="24"/>
        </w:rPr>
        <w:t>.</w:t>
      </w:r>
    </w:p>
    <w:p w:rsidR="00966AE2" w:rsidRPr="00F84D7B"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F84D7B">
        <w:rPr>
          <w:rFonts w:ascii="Arial" w:eastAsia="Times New Roman" w:hAnsi="Arial" w:cs="Arial"/>
          <w:color w:val="000000"/>
          <w:sz w:val="24"/>
          <w:szCs w:val="24"/>
          <w:rtl/>
        </w:rPr>
        <w:t>משפחות מילים: מבקשים מהתלמידים למצוא מילים מאותו שורש של המילה שלהם, או שמציעים לתלמידים מילים והם צריכים להתאים בין מילים שונות מאותו שורש</w:t>
      </w:r>
      <w:r w:rsidRPr="00F84D7B">
        <w:rPr>
          <w:rFonts w:ascii="Arial" w:eastAsia="Times New Roman" w:hAnsi="Arial" w:cs="Arial"/>
          <w:color w:val="000000"/>
          <w:sz w:val="24"/>
          <w:szCs w:val="24"/>
        </w:rPr>
        <w:t>.</w:t>
      </w:r>
    </w:p>
    <w:p w:rsidR="00966AE2" w:rsidRPr="00F84D7B"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F84D7B">
        <w:rPr>
          <w:rFonts w:ascii="Arial" w:eastAsia="Times New Roman" w:hAnsi="Arial" w:cs="Arial"/>
          <w:color w:val="000000"/>
          <w:sz w:val="24"/>
          <w:szCs w:val="24"/>
          <w:rtl/>
        </w:rPr>
        <w:t>הפכים: מבקשים מהתלמידים למצוא מילה הפוכה למילה אהובה או מבקשים מהם להתאים בין מילה לבין היפוכה. לכאן מתאימים משחקי התאמת זוגות, לדוגמה משחק הקליעה למטרה ב</w:t>
      </w:r>
      <w:hyperlink r:id="rId23" w:tgtFrame="_blank" w:history="1">
        <w:r w:rsidRPr="00F84D7B">
          <w:rPr>
            <w:rFonts w:ascii="Arial" w:eastAsia="Times New Roman" w:hAnsi="Arial" w:cs="Arial"/>
            <w:color w:val="000000"/>
            <w:sz w:val="24"/>
            <w:szCs w:val="24"/>
            <w:u w:val="single"/>
            <w:rtl/>
          </w:rPr>
          <w:t>מחולל המשחקים של גלים</w:t>
        </w:r>
      </w:hyperlink>
      <w:r w:rsidRPr="00F84D7B">
        <w:rPr>
          <w:rFonts w:ascii="Arial" w:eastAsia="Times New Roman" w:hAnsi="Arial" w:cs="Arial"/>
          <w:color w:val="000000"/>
          <w:sz w:val="24"/>
          <w:szCs w:val="24"/>
        </w:rPr>
        <w:t>.</w:t>
      </w:r>
    </w:p>
    <w:p w:rsidR="00966AE2" w:rsidRPr="00F84D7B"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F84D7B">
        <w:rPr>
          <w:rFonts w:ascii="Arial" w:eastAsia="Times New Roman" w:hAnsi="Arial" w:cs="Arial"/>
          <w:color w:val="000000"/>
          <w:sz w:val="24"/>
          <w:szCs w:val="24"/>
          <w:rtl/>
        </w:rPr>
        <w:t>חרוזים: מבקשים מהתלמידים להוסיף חרוזים למילים האהובות ועל בסיס זוגות החרוזים יוצרים יחד משחקים, למשל את משחק הזיכרון. על בסיס החרוזים אפשר לכתוב קטע מחורז</w:t>
      </w:r>
      <w:r w:rsidRPr="00F84D7B">
        <w:rPr>
          <w:rFonts w:ascii="Arial" w:eastAsia="Times New Roman" w:hAnsi="Arial" w:cs="Arial"/>
          <w:color w:val="000000"/>
          <w:sz w:val="24"/>
          <w:szCs w:val="24"/>
        </w:rPr>
        <w:t>.</w:t>
      </w:r>
    </w:p>
    <w:p w:rsidR="00966AE2" w:rsidRPr="00F84D7B"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r w:rsidRPr="00F84D7B">
        <w:rPr>
          <w:rFonts w:ascii="Arial" w:eastAsia="Times New Roman" w:hAnsi="Arial" w:cs="Arial"/>
          <w:color w:val="000000"/>
          <w:sz w:val="24"/>
          <w:szCs w:val="24"/>
          <w:rtl/>
        </w:rPr>
        <w:t>חידונים: ואפשר ליהנות מהמשחקים המבוססים על אוצר מילים באתר גלים. החידונים יכולים לשמש זרז לפתיחה ולהעשרה בנושא המילה העברית. הפעילויות באתר גלים פתוחות רק למנויים</w:t>
      </w:r>
      <w:r w:rsidRPr="00F84D7B">
        <w:rPr>
          <w:rFonts w:ascii="Arial" w:eastAsia="Times New Roman" w:hAnsi="Arial" w:cs="Arial"/>
          <w:color w:val="000000"/>
          <w:sz w:val="24"/>
          <w:szCs w:val="24"/>
        </w:rPr>
        <w:t>.</w:t>
      </w:r>
    </w:p>
    <w:p w:rsidR="00966AE2" w:rsidRPr="00F84D7B" w:rsidRDefault="00D16710" w:rsidP="00966AE2">
      <w:pPr>
        <w:bidi w:val="0"/>
        <w:spacing w:before="100" w:beforeAutospacing="1" w:after="100" w:afterAutospacing="1" w:line="360" w:lineRule="atLeast"/>
        <w:jc w:val="right"/>
        <w:rPr>
          <w:rFonts w:ascii="Arial" w:eastAsia="Times New Roman" w:hAnsi="Arial" w:cs="Arial"/>
          <w:color w:val="000000"/>
          <w:sz w:val="24"/>
          <w:szCs w:val="24"/>
        </w:rPr>
      </w:pPr>
      <w:hyperlink r:id="rId24" w:tgtFrame="_blank" w:history="1">
        <w:r w:rsidR="00966AE2" w:rsidRPr="00F84D7B">
          <w:rPr>
            <w:rFonts w:ascii="Arial" w:eastAsia="Times New Roman" w:hAnsi="Arial" w:cs="Arial"/>
            <w:color w:val="000000"/>
            <w:sz w:val="24"/>
            <w:szCs w:val="24"/>
            <w:u w:val="single"/>
            <w:rtl/>
          </w:rPr>
          <w:t>חידון המילים הנרדפות</w:t>
        </w:r>
      </w:hyperlink>
      <w:r w:rsidR="00966AE2" w:rsidRPr="00F84D7B">
        <w:rPr>
          <w:rFonts w:ascii="Arial" w:eastAsia="Times New Roman" w:hAnsi="Arial" w:cs="Arial"/>
          <w:color w:val="000000"/>
          <w:sz w:val="24"/>
          <w:szCs w:val="24"/>
        </w:rPr>
        <w:t> </w:t>
      </w:r>
    </w:p>
    <w:p w:rsidR="00966AE2" w:rsidRPr="00F84D7B" w:rsidRDefault="00D16710" w:rsidP="00966AE2">
      <w:pPr>
        <w:bidi w:val="0"/>
        <w:spacing w:before="100" w:beforeAutospacing="1" w:after="100" w:afterAutospacing="1" w:line="360" w:lineRule="atLeast"/>
        <w:jc w:val="right"/>
        <w:rPr>
          <w:rFonts w:ascii="Arial" w:eastAsia="Times New Roman" w:hAnsi="Arial" w:cs="Arial"/>
          <w:color w:val="000000"/>
          <w:sz w:val="24"/>
          <w:szCs w:val="24"/>
        </w:rPr>
      </w:pPr>
      <w:hyperlink r:id="rId25" w:tgtFrame="_blank" w:history="1">
        <w:r w:rsidR="00966AE2" w:rsidRPr="00F84D7B">
          <w:rPr>
            <w:rFonts w:ascii="Arial" w:eastAsia="Times New Roman" w:hAnsi="Arial" w:cs="Arial"/>
            <w:color w:val="000000"/>
            <w:sz w:val="24"/>
            <w:szCs w:val="24"/>
            <w:u w:val="single"/>
            <w:rtl/>
          </w:rPr>
          <w:t>חידון החידושים</w:t>
        </w:r>
      </w:hyperlink>
    </w:p>
    <w:p w:rsidR="00966AE2" w:rsidRPr="00F84D7B" w:rsidRDefault="00D16710" w:rsidP="00966AE2">
      <w:pPr>
        <w:bidi w:val="0"/>
        <w:spacing w:before="100" w:beforeAutospacing="1" w:after="100" w:afterAutospacing="1" w:line="360" w:lineRule="atLeast"/>
        <w:jc w:val="right"/>
        <w:rPr>
          <w:rFonts w:ascii="Arial" w:eastAsia="Times New Roman" w:hAnsi="Arial" w:cs="Arial"/>
          <w:color w:val="000000"/>
          <w:sz w:val="24"/>
          <w:szCs w:val="24"/>
        </w:rPr>
      </w:pPr>
      <w:hyperlink r:id="rId26" w:tgtFrame="_blank" w:history="1">
        <w:r w:rsidR="00966AE2" w:rsidRPr="00F84D7B">
          <w:rPr>
            <w:rFonts w:ascii="Arial" w:eastAsia="Times New Roman" w:hAnsi="Arial" w:cs="Arial"/>
            <w:color w:val="000000"/>
            <w:sz w:val="24"/>
            <w:szCs w:val="24"/>
            <w:u w:val="single"/>
            <w:rtl/>
          </w:rPr>
          <w:t>תשבצים</w:t>
        </w:r>
      </w:hyperlink>
    </w:p>
    <w:p w:rsidR="00966AE2"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p>
    <w:p w:rsidR="00966AE2" w:rsidRPr="00924D35" w:rsidRDefault="00966AE2" w:rsidP="00966AE2">
      <w:pPr>
        <w:jc w:val="both"/>
        <w:rPr>
          <w:b/>
          <w:bCs/>
          <w:u w:val="single"/>
          <w:rtl/>
        </w:rPr>
      </w:pPr>
      <w:r>
        <w:rPr>
          <w:rFonts w:hint="cs"/>
          <w:b/>
          <w:bCs/>
          <w:u w:val="single"/>
          <w:rtl/>
        </w:rPr>
        <w:t>נספח 4</w:t>
      </w:r>
      <w:r w:rsidRPr="00924D35">
        <w:rPr>
          <w:rFonts w:hint="cs"/>
          <w:b/>
          <w:bCs/>
          <w:u w:val="single"/>
          <w:rtl/>
        </w:rPr>
        <w:t xml:space="preserve"> </w:t>
      </w:r>
    </w:p>
    <w:p w:rsidR="00966AE2" w:rsidRPr="005702BE" w:rsidRDefault="00966AE2" w:rsidP="00966AE2">
      <w:pPr>
        <w:shd w:val="clear" w:color="auto" w:fill="FFFFFF"/>
        <w:bidi w:val="0"/>
        <w:spacing w:after="0" w:line="360" w:lineRule="atLeast"/>
        <w:jc w:val="right"/>
        <w:textAlignment w:val="baseline"/>
        <w:outlineLvl w:val="0"/>
        <w:rPr>
          <w:rFonts w:ascii="inherit" w:eastAsia="Times New Roman" w:hAnsi="inherit" w:cs="Arial"/>
          <w:b/>
          <w:bCs/>
          <w:color w:val="266DB9"/>
          <w:kern w:val="36"/>
          <w:sz w:val="26"/>
          <w:szCs w:val="26"/>
        </w:rPr>
      </w:pPr>
      <w:proofErr w:type="spellStart"/>
      <w:r w:rsidRPr="005702BE">
        <w:rPr>
          <w:rFonts w:ascii="inherit" w:eastAsia="Times New Roman" w:hAnsi="inherit" w:cs="Arial"/>
          <w:b/>
          <w:bCs/>
          <w:color w:val="266DB9"/>
          <w:kern w:val="36"/>
          <w:sz w:val="26"/>
          <w:szCs w:val="26"/>
          <w:rtl/>
        </w:rPr>
        <w:t>בן־גוריון</w:t>
      </w:r>
      <w:proofErr w:type="spellEnd"/>
      <w:r w:rsidRPr="005702BE">
        <w:rPr>
          <w:rFonts w:ascii="inherit" w:eastAsia="Times New Roman" w:hAnsi="inherit" w:cs="Arial"/>
          <w:b/>
          <w:bCs/>
          <w:color w:val="266DB9"/>
          <w:kern w:val="36"/>
          <w:sz w:val="26"/>
          <w:szCs w:val="26"/>
          <w:rtl/>
        </w:rPr>
        <w:t xml:space="preserve"> והאספה הפומבית לייסוד האקדמיה</w:t>
      </w:r>
    </w:p>
    <w:p w:rsidR="00966AE2" w:rsidRPr="005702BE"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5702BE">
        <w:rPr>
          <w:rFonts w:ascii="inherit" w:eastAsia="Times New Roman" w:hAnsi="inherit" w:cs="Arial"/>
          <w:color w:val="333333"/>
          <w:sz w:val="23"/>
          <w:szCs w:val="23"/>
          <w:rtl/>
        </w:rPr>
        <w:t>ביום ב' בטבת תש"ט (3 בינואר 1949) התכנסה באולם מוזאון תל אביב האספה הכללית הפומבית לכבוד ההכרזה על הקמת האקדמיה ללשון העברית</w:t>
      </w:r>
      <w:r w:rsidRPr="005702BE">
        <w:rPr>
          <w:rFonts w:ascii="inherit" w:eastAsia="Times New Roman" w:hAnsi="inherit" w:cs="Arial"/>
          <w:color w:val="333333"/>
          <w:sz w:val="23"/>
          <w:szCs w:val="23"/>
        </w:rPr>
        <w:t>.</w:t>
      </w:r>
      <w:r w:rsidRPr="005702BE">
        <w:rPr>
          <w:rFonts w:ascii="inherit" w:eastAsia="Times New Roman" w:hAnsi="inherit" w:cs="Arial"/>
          <w:color w:val="333333"/>
          <w:sz w:val="23"/>
          <w:szCs w:val="23"/>
        </w:rPr>
        <w:br/>
      </w:r>
      <w:r w:rsidRPr="005702BE">
        <w:rPr>
          <w:rFonts w:ascii="inherit" w:eastAsia="Times New Roman" w:hAnsi="inherit" w:cs="Arial"/>
          <w:color w:val="333333"/>
          <w:sz w:val="23"/>
          <w:szCs w:val="23"/>
          <w:rtl/>
        </w:rPr>
        <w:t xml:space="preserve">כחודש לפני כינוס האספה הכללית זומנו נ"ה </w:t>
      </w:r>
      <w:proofErr w:type="spellStart"/>
      <w:r w:rsidRPr="005702BE">
        <w:rPr>
          <w:rFonts w:ascii="inherit" w:eastAsia="Times New Roman" w:hAnsi="inherit" w:cs="Arial"/>
          <w:color w:val="333333"/>
          <w:sz w:val="23"/>
          <w:szCs w:val="23"/>
          <w:rtl/>
        </w:rPr>
        <w:t>טור־סיני</w:t>
      </w:r>
      <w:proofErr w:type="spellEnd"/>
      <w:r w:rsidRPr="005702BE">
        <w:rPr>
          <w:rFonts w:ascii="inherit" w:eastAsia="Times New Roman" w:hAnsi="inherit" w:cs="Arial"/>
          <w:color w:val="333333"/>
          <w:sz w:val="23"/>
          <w:szCs w:val="23"/>
          <w:rtl/>
        </w:rPr>
        <w:t xml:space="preserve"> (נשיא ועד הלשון) ושמואל </w:t>
      </w:r>
      <w:proofErr w:type="spellStart"/>
      <w:r w:rsidRPr="005702BE">
        <w:rPr>
          <w:rFonts w:ascii="inherit" w:eastAsia="Times New Roman" w:hAnsi="inherit" w:cs="Arial"/>
          <w:color w:val="333333"/>
          <w:sz w:val="23"/>
          <w:szCs w:val="23"/>
          <w:rtl/>
        </w:rPr>
        <w:t>איזנשטדט</w:t>
      </w:r>
      <w:proofErr w:type="spellEnd"/>
      <w:r w:rsidRPr="005702BE">
        <w:rPr>
          <w:rFonts w:ascii="inherit" w:eastAsia="Times New Roman" w:hAnsi="inherit" w:cs="Arial"/>
          <w:color w:val="333333"/>
          <w:sz w:val="23"/>
          <w:szCs w:val="23"/>
          <w:rtl/>
        </w:rPr>
        <w:t xml:space="preserve"> (מנהל לשכת ועד הלשון בתל אביב) לפגישה עם ראש הממשלה דוד </w:t>
      </w:r>
      <w:proofErr w:type="spellStart"/>
      <w:r w:rsidRPr="005702BE">
        <w:rPr>
          <w:rFonts w:ascii="inherit" w:eastAsia="Times New Roman" w:hAnsi="inherit" w:cs="Arial"/>
          <w:color w:val="333333"/>
          <w:sz w:val="23"/>
          <w:szCs w:val="23"/>
          <w:rtl/>
        </w:rPr>
        <w:t>בן־גוריון</w:t>
      </w:r>
      <w:proofErr w:type="spellEnd"/>
      <w:r w:rsidRPr="005702BE">
        <w:rPr>
          <w:rFonts w:ascii="inherit" w:eastAsia="Times New Roman" w:hAnsi="inherit" w:cs="Arial"/>
          <w:color w:val="333333"/>
          <w:sz w:val="23"/>
          <w:szCs w:val="23"/>
          <w:rtl/>
        </w:rPr>
        <w:t xml:space="preserve"> בלשכתו בתל אביב. בשיחה זו החליט </w:t>
      </w:r>
      <w:proofErr w:type="spellStart"/>
      <w:r w:rsidRPr="005702BE">
        <w:rPr>
          <w:rFonts w:ascii="inherit" w:eastAsia="Times New Roman" w:hAnsi="inherit" w:cs="Arial"/>
          <w:color w:val="333333"/>
          <w:sz w:val="23"/>
          <w:szCs w:val="23"/>
          <w:rtl/>
        </w:rPr>
        <w:t>בן־גוריון</w:t>
      </w:r>
      <w:proofErr w:type="spellEnd"/>
      <w:r w:rsidRPr="005702BE">
        <w:rPr>
          <w:rFonts w:ascii="inherit" w:eastAsia="Times New Roman" w:hAnsi="inherit" w:cs="Arial"/>
          <w:color w:val="333333"/>
          <w:sz w:val="23"/>
          <w:szCs w:val="23"/>
          <w:rtl/>
        </w:rPr>
        <w:t xml:space="preserve"> לפזר את ועד הלשון ולהקים אקדמיה במקומו. </w:t>
      </w:r>
      <w:proofErr w:type="spellStart"/>
      <w:r w:rsidRPr="005702BE">
        <w:rPr>
          <w:rFonts w:ascii="inherit" w:eastAsia="Times New Roman" w:hAnsi="inherit" w:cs="Arial"/>
          <w:color w:val="333333"/>
          <w:sz w:val="23"/>
          <w:szCs w:val="23"/>
          <w:rtl/>
        </w:rPr>
        <w:t>בן־גוריון</w:t>
      </w:r>
      <w:proofErr w:type="spellEnd"/>
      <w:r w:rsidRPr="005702BE">
        <w:rPr>
          <w:rFonts w:ascii="inherit" w:eastAsia="Times New Roman" w:hAnsi="inherit" w:cs="Arial"/>
          <w:color w:val="333333"/>
          <w:sz w:val="23"/>
          <w:szCs w:val="23"/>
          <w:rtl/>
        </w:rPr>
        <w:t xml:space="preserve"> גרס שהאספה המכוננת (לימים הכנסת) צריכה להחליט על יסוד אקדמיה, </w:t>
      </w:r>
      <w:proofErr w:type="spellStart"/>
      <w:r w:rsidRPr="005702BE">
        <w:rPr>
          <w:rFonts w:ascii="inherit" w:eastAsia="Times New Roman" w:hAnsi="inherit" w:cs="Arial"/>
          <w:color w:val="333333"/>
          <w:sz w:val="23"/>
          <w:szCs w:val="23"/>
          <w:rtl/>
        </w:rPr>
        <w:t>וטור־סיני</w:t>
      </w:r>
      <w:proofErr w:type="spellEnd"/>
      <w:r w:rsidRPr="005702BE">
        <w:rPr>
          <w:rFonts w:ascii="inherit" w:eastAsia="Times New Roman" w:hAnsi="inherit" w:cs="Arial"/>
          <w:color w:val="333333"/>
          <w:sz w:val="23"/>
          <w:szCs w:val="23"/>
          <w:rtl/>
        </w:rPr>
        <w:t xml:space="preserve"> הסכים</w:t>
      </w:r>
      <w:r w:rsidRPr="005702BE">
        <w:rPr>
          <w:rFonts w:ascii="inherit" w:eastAsia="Times New Roman" w:hAnsi="inherit" w:cs="Arial"/>
          <w:color w:val="333333"/>
          <w:sz w:val="23"/>
          <w:szCs w:val="23"/>
        </w:rPr>
        <w:t>.</w:t>
      </w:r>
    </w:p>
    <w:p w:rsidR="00966AE2" w:rsidRPr="005702BE"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5702BE">
        <w:rPr>
          <w:rFonts w:ascii="inherit" w:eastAsia="Times New Roman" w:hAnsi="inherit" w:cs="Arial"/>
          <w:color w:val="333333"/>
          <w:sz w:val="23"/>
          <w:szCs w:val="23"/>
          <w:rtl/>
        </w:rPr>
        <w:t xml:space="preserve">בערבו של אותו יום כונסה באולם מוזאון תל אביב האספה הכללית הפומבית לכבוד ההכרזה על הקמת האקדמיה ללשון העברית. למרות סדר יומו העמוס, שכלל גם ישיבה של המטה הצבאי, הגיע </w:t>
      </w:r>
      <w:proofErr w:type="spellStart"/>
      <w:r w:rsidRPr="005702BE">
        <w:rPr>
          <w:rFonts w:ascii="inherit" w:eastAsia="Times New Roman" w:hAnsi="inherit" w:cs="Arial"/>
          <w:color w:val="333333"/>
          <w:sz w:val="23"/>
          <w:szCs w:val="23"/>
          <w:rtl/>
        </w:rPr>
        <w:t>בן־גוריון</w:t>
      </w:r>
      <w:proofErr w:type="spellEnd"/>
      <w:r w:rsidRPr="005702BE">
        <w:rPr>
          <w:rFonts w:ascii="inherit" w:eastAsia="Times New Roman" w:hAnsi="inherit" w:cs="Arial"/>
          <w:color w:val="333333"/>
          <w:sz w:val="23"/>
          <w:szCs w:val="23"/>
          <w:rtl/>
        </w:rPr>
        <w:t xml:space="preserve"> לאספה הפומבית ונשא בה דברים. בפורום זה נשאו דברים גם נשיא ועד הלשון </w:t>
      </w:r>
      <w:proofErr w:type="spellStart"/>
      <w:r w:rsidRPr="005702BE">
        <w:rPr>
          <w:rFonts w:ascii="inherit" w:eastAsia="Times New Roman" w:hAnsi="inherit" w:cs="Arial"/>
          <w:color w:val="333333"/>
          <w:sz w:val="23"/>
          <w:szCs w:val="23"/>
          <w:rtl/>
        </w:rPr>
        <w:lastRenderedPageBreak/>
        <w:t>טור־סיני</w:t>
      </w:r>
      <w:proofErr w:type="spellEnd"/>
      <w:r w:rsidRPr="005702BE">
        <w:rPr>
          <w:rFonts w:ascii="inherit" w:eastAsia="Times New Roman" w:hAnsi="inherit" w:cs="Arial"/>
          <w:color w:val="333333"/>
          <w:sz w:val="23"/>
          <w:szCs w:val="23"/>
          <w:rtl/>
        </w:rPr>
        <w:t>, יושב ראש הנהלת ההסתדרות הציונית ברל לוקר ורקטור האוניברסיטה העברית שמחה אסף – שלושתם ראשי המוסדות שנציגיהם ישתתפו בגוף שיבחר את חברי האקדמיה</w:t>
      </w:r>
      <w:r w:rsidRPr="005702BE">
        <w:rPr>
          <w:rFonts w:ascii="inherit" w:eastAsia="Times New Roman" w:hAnsi="inherit" w:cs="Arial"/>
          <w:color w:val="333333"/>
          <w:sz w:val="23"/>
          <w:szCs w:val="23"/>
        </w:rPr>
        <w:t>.</w:t>
      </w:r>
    </w:p>
    <w:p w:rsidR="00966AE2" w:rsidRPr="005702BE"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proofErr w:type="spellStart"/>
      <w:r w:rsidRPr="005702BE">
        <w:rPr>
          <w:rFonts w:ascii="inherit" w:eastAsia="Times New Roman" w:hAnsi="inherit" w:cs="Arial"/>
          <w:color w:val="333333"/>
          <w:sz w:val="23"/>
          <w:szCs w:val="23"/>
          <w:rtl/>
        </w:rPr>
        <w:t>בן־גוריון</w:t>
      </w:r>
      <w:proofErr w:type="spellEnd"/>
      <w:r w:rsidRPr="005702BE">
        <w:rPr>
          <w:rFonts w:ascii="inherit" w:eastAsia="Times New Roman" w:hAnsi="inherit" w:cs="Arial"/>
          <w:color w:val="333333"/>
          <w:sz w:val="23"/>
          <w:szCs w:val="23"/>
          <w:rtl/>
        </w:rPr>
        <w:t xml:space="preserve"> פתח את דבריו במילים אלה: "הגורל רצה שמדינת ישראל תוקם תוך סערת מלחמה, ושגילוייה הראשונים של העצמאות היהודית לא יהיו גילויי רוח, אלא גילויי כוח, ושהמדינה תופיע בהיסטוריה בראשיתה לא בכושר היצירה שלנו אלא בכושר המלחמה שלנו. אולם ההכרח לא יגונה". עוד הדגיש </w:t>
      </w:r>
      <w:proofErr w:type="spellStart"/>
      <w:r w:rsidRPr="005702BE">
        <w:rPr>
          <w:rFonts w:ascii="inherit" w:eastAsia="Times New Roman" w:hAnsi="inherit" w:cs="Arial"/>
          <w:color w:val="333333"/>
          <w:sz w:val="23"/>
          <w:szCs w:val="23"/>
          <w:rtl/>
        </w:rPr>
        <w:t>בן־גוריון</w:t>
      </w:r>
      <w:proofErr w:type="spellEnd"/>
      <w:r w:rsidRPr="005702BE">
        <w:rPr>
          <w:rFonts w:ascii="inherit" w:eastAsia="Times New Roman" w:hAnsi="inherit" w:cs="Arial"/>
          <w:color w:val="333333"/>
          <w:sz w:val="23"/>
          <w:szCs w:val="23"/>
          <w:rtl/>
        </w:rPr>
        <w:t xml:space="preserve"> את החשיבות הרבה להעמדת כל אוצרות הרוח, התרבות והמדע האנושיים והיהודיים לרשות האומה בלשון העברית. הוא ציין כי אינו יודע אם הממשלה הזמנית תוכל לבצע את "המפעל הגדול של אקדמיה עברית", אך הוא היה סמוך ובטוח כי הממשלה הקבועה שתיבחר בכל הרכב שהוא "תיתן את ידה להקמת המוסד העליון ללשון העברית, שוועד הלשון עדיין קורא לו בשם לועז – אקדמיה</w:t>
      </w:r>
      <w:r w:rsidRPr="005702BE">
        <w:rPr>
          <w:rFonts w:ascii="inherit" w:eastAsia="Times New Roman" w:hAnsi="inherit" w:cs="Arial"/>
          <w:color w:val="333333"/>
          <w:sz w:val="23"/>
          <w:szCs w:val="23"/>
        </w:rPr>
        <w:t>".</w:t>
      </w:r>
    </w:p>
    <w:p w:rsidR="00966AE2"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p>
    <w:p w:rsidR="00966AE2"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p>
    <w:p w:rsidR="00966AE2"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p>
    <w:p w:rsidR="00966AE2"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p>
    <w:p w:rsidR="00966AE2" w:rsidRDefault="00966AE2" w:rsidP="00966AE2">
      <w:pPr>
        <w:bidi w:val="0"/>
        <w:spacing w:before="100" w:beforeAutospacing="1" w:after="100" w:afterAutospacing="1" w:line="360" w:lineRule="atLeast"/>
        <w:jc w:val="right"/>
        <w:rPr>
          <w:rFonts w:ascii="Arial" w:eastAsia="Times New Roman" w:hAnsi="Arial" w:cs="Arial"/>
          <w:color w:val="000000"/>
          <w:sz w:val="24"/>
          <w:szCs w:val="24"/>
        </w:rPr>
      </w:pPr>
    </w:p>
    <w:p w:rsidR="00966AE2" w:rsidRPr="00924D35" w:rsidRDefault="00966AE2" w:rsidP="00966AE2">
      <w:pPr>
        <w:bidi w:val="0"/>
        <w:spacing w:before="100" w:beforeAutospacing="1" w:after="100" w:afterAutospacing="1" w:line="360" w:lineRule="atLeast"/>
        <w:jc w:val="right"/>
        <w:rPr>
          <w:rFonts w:ascii="Arial" w:eastAsia="Times New Roman" w:hAnsi="Arial" w:cs="Arial"/>
          <w:b/>
          <w:bCs/>
          <w:color w:val="000000"/>
          <w:sz w:val="24"/>
          <w:szCs w:val="24"/>
          <w:u w:val="single"/>
          <w:rtl/>
        </w:rPr>
      </w:pPr>
      <w:r w:rsidRPr="00924D35">
        <w:rPr>
          <w:rFonts w:ascii="Arial" w:eastAsia="Times New Roman" w:hAnsi="Arial" w:cs="Arial" w:hint="cs"/>
          <w:b/>
          <w:bCs/>
          <w:color w:val="000000"/>
          <w:sz w:val="24"/>
          <w:szCs w:val="24"/>
          <w:u w:val="single"/>
          <w:rtl/>
        </w:rPr>
        <w:t>נספח</w:t>
      </w:r>
      <w:r>
        <w:rPr>
          <w:rFonts w:ascii="Arial" w:eastAsia="Times New Roman" w:hAnsi="Arial" w:cs="Arial" w:hint="cs"/>
          <w:b/>
          <w:bCs/>
          <w:color w:val="000000"/>
          <w:sz w:val="24"/>
          <w:szCs w:val="24"/>
          <w:u w:val="single"/>
          <w:rtl/>
        </w:rPr>
        <w:t xml:space="preserve"> 6</w:t>
      </w:r>
      <w:r w:rsidRPr="00924D35">
        <w:rPr>
          <w:rFonts w:ascii="Arial" w:eastAsia="Times New Roman" w:hAnsi="Arial" w:cs="Arial" w:hint="cs"/>
          <w:b/>
          <w:bCs/>
          <w:color w:val="000000"/>
          <w:sz w:val="24"/>
          <w:szCs w:val="24"/>
          <w:u w:val="single"/>
          <w:rtl/>
        </w:rPr>
        <w:t xml:space="preserve">  </w:t>
      </w:r>
    </w:p>
    <w:p w:rsidR="00966AE2" w:rsidRPr="00F40F9A" w:rsidRDefault="00966AE2" w:rsidP="00966AE2">
      <w:pPr>
        <w:shd w:val="clear" w:color="auto" w:fill="FFFFFF"/>
        <w:bidi w:val="0"/>
        <w:spacing w:after="0" w:line="360" w:lineRule="atLeast"/>
        <w:jc w:val="right"/>
        <w:textAlignment w:val="baseline"/>
        <w:outlineLvl w:val="0"/>
        <w:rPr>
          <w:rFonts w:ascii="Arial" w:eastAsia="Times New Roman" w:hAnsi="Arial" w:cs="Arial"/>
          <w:b/>
          <w:bCs/>
          <w:color w:val="266DB9"/>
          <w:kern w:val="36"/>
          <w:sz w:val="26"/>
          <w:szCs w:val="26"/>
        </w:rPr>
      </w:pPr>
      <w:r w:rsidRPr="00F40F9A">
        <w:rPr>
          <w:rFonts w:ascii="Arial" w:eastAsia="Times New Roman" w:hAnsi="Arial" w:cs="Arial"/>
          <w:b/>
          <w:bCs/>
          <w:color w:val="266DB9"/>
          <w:kern w:val="36"/>
          <w:sz w:val="26"/>
          <w:szCs w:val="26"/>
          <w:rtl/>
        </w:rPr>
        <w:t xml:space="preserve">אליעזר </w:t>
      </w:r>
      <w:proofErr w:type="spellStart"/>
      <w:r w:rsidRPr="00F40F9A">
        <w:rPr>
          <w:rFonts w:ascii="Arial" w:eastAsia="Times New Roman" w:hAnsi="Arial" w:cs="Arial"/>
          <w:b/>
          <w:bCs/>
          <w:color w:val="266DB9"/>
          <w:kern w:val="36"/>
          <w:sz w:val="26"/>
          <w:szCs w:val="26"/>
          <w:rtl/>
        </w:rPr>
        <w:t>בן־יהודה</w:t>
      </w:r>
      <w:proofErr w:type="spellEnd"/>
    </w:p>
    <w:p w:rsidR="00966AE2" w:rsidRPr="00F40F9A" w:rsidRDefault="00966AE2" w:rsidP="00966AE2">
      <w:pPr>
        <w:shd w:val="clear" w:color="auto" w:fill="FFFFFF"/>
        <w:bidi w:val="0"/>
        <w:spacing w:before="384" w:after="96" w:line="408" w:lineRule="atLeast"/>
        <w:jc w:val="right"/>
        <w:textAlignment w:val="baseline"/>
        <w:outlineLvl w:val="1"/>
        <w:rPr>
          <w:rFonts w:ascii="inherit" w:eastAsia="Times New Roman" w:hAnsi="inherit" w:cs="Arial"/>
          <w:b/>
          <w:bCs/>
          <w:color w:val="266DB9"/>
          <w:sz w:val="24"/>
          <w:szCs w:val="24"/>
        </w:rPr>
      </w:pPr>
      <w:proofErr w:type="spellStart"/>
      <w:r w:rsidRPr="00F40F9A">
        <w:rPr>
          <w:rFonts w:ascii="inherit" w:eastAsia="Times New Roman" w:hAnsi="inherit" w:cs="Arial"/>
          <w:b/>
          <w:bCs/>
          <w:color w:val="266DB9"/>
          <w:sz w:val="24"/>
          <w:szCs w:val="24"/>
          <w:rtl/>
        </w:rPr>
        <w:t>בן־יהודה</w:t>
      </w:r>
      <w:proofErr w:type="spellEnd"/>
      <w:r w:rsidRPr="00F40F9A">
        <w:rPr>
          <w:rFonts w:ascii="inherit" w:eastAsia="Times New Roman" w:hAnsi="inherit" w:cs="Arial"/>
          <w:b/>
          <w:bCs/>
          <w:color w:val="266DB9"/>
          <w:sz w:val="24"/>
          <w:szCs w:val="24"/>
          <w:rtl/>
        </w:rPr>
        <w:t xml:space="preserve"> הצעיר</w:t>
      </w:r>
    </w:p>
    <w:p w:rsidR="00966AE2" w:rsidRPr="00F40F9A"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F40F9A">
        <w:rPr>
          <w:rFonts w:ascii="inherit" w:eastAsia="Times New Roman" w:hAnsi="inherit" w:cs="Arial"/>
          <w:noProof/>
          <w:color w:val="333333"/>
          <w:sz w:val="23"/>
          <w:szCs w:val="23"/>
        </w:rPr>
        <w:drawing>
          <wp:inline distT="0" distB="0" distL="0" distR="0" wp14:anchorId="28CD1230" wp14:editId="5E3F937A">
            <wp:extent cx="1304925" cy="1733550"/>
            <wp:effectExtent l="0" t="0" r="9525" b="0"/>
            <wp:docPr id="6" name="תמונה 6" descr="ybenyehu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benyehuda"/>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04925" cy="1733550"/>
                    </a:xfrm>
                    <a:prstGeom prst="rect">
                      <a:avLst/>
                    </a:prstGeom>
                    <a:noFill/>
                    <a:ln>
                      <a:noFill/>
                    </a:ln>
                  </pic:spPr>
                </pic:pic>
              </a:graphicData>
            </a:graphic>
          </wp:inline>
        </w:drawing>
      </w:r>
      <w:r w:rsidRPr="00F40F9A">
        <w:rPr>
          <w:rFonts w:ascii="inherit" w:eastAsia="Times New Roman" w:hAnsi="inherit" w:cs="Arial"/>
          <w:color w:val="333333"/>
          <w:sz w:val="23"/>
          <w:szCs w:val="23"/>
          <w:rtl/>
        </w:rPr>
        <w:t xml:space="preserve">אליעזר יצחק פרלמן נולד בכ"א בטבת תרי"ח (7 בינואר 1858) בעיר </w:t>
      </w:r>
      <w:proofErr w:type="spellStart"/>
      <w:r w:rsidRPr="00F40F9A">
        <w:rPr>
          <w:rFonts w:ascii="inherit" w:eastAsia="Times New Roman" w:hAnsi="inherit" w:cs="Arial"/>
          <w:color w:val="333333"/>
          <w:sz w:val="23"/>
          <w:szCs w:val="23"/>
          <w:rtl/>
        </w:rPr>
        <w:t>לוז'קי</w:t>
      </w:r>
      <w:proofErr w:type="spellEnd"/>
      <w:r w:rsidRPr="00F40F9A">
        <w:rPr>
          <w:rFonts w:ascii="inherit" w:eastAsia="Times New Roman" w:hAnsi="inherit" w:cs="Arial"/>
          <w:color w:val="333333"/>
          <w:sz w:val="23"/>
          <w:szCs w:val="23"/>
        </w:rPr>
        <w:t> (</w:t>
      </w:r>
      <w:proofErr w:type="spellStart"/>
      <w:r w:rsidRPr="00F40F9A">
        <w:rPr>
          <w:rFonts w:ascii="inherit" w:eastAsia="Times New Roman" w:hAnsi="inherit" w:cs="Arial"/>
          <w:color w:val="333333"/>
          <w:sz w:val="23"/>
          <w:szCs w:val="23"/>
        </w:rPr>
        <w:t>Luzhki</w:t>
      </w:r>
      <w:proofErr w:type="spellEnd"/>
      <w:r w:rsidRPr="00F40F9A">
        <w:rPr>
          <w:rFonts w:ascii="inherit" w:eastAsia="Times New Roman" w:hAnsi="inherit" w:cs="Arial"/>
          <w:color w:val="333333"/>
          <w:sz w:val="23"/>
          <w:szCs w:val="23"/>
        </w:rPr>
        <w:t xml:space="preserve">; </w:t>
      </w:r>
      <w:r w:rsidRPr="00F40F9A">
        <w:rPr>
          <w:rFonts w:ascii="inherit" w:eastAsia="Times New Roman" w:hAnsi="inherit" w:cs="Arial"/>
          <w:color w:val="333333"/>
          <w:sz w:val="23"/>
          <w:szCs w:val="23"/>
          <w:rtl/>
        </w:rPr>
        <w:t xml:space="preserve">אז בפלך וילנה של החבל הצפון מערבי של הקיסרות הרוסית, היום בצפון בלארוס). את השכלתו הראשונית רכש אליעזר ב"חדר". בשנת 1871, בהגיעו למצוות הוא נשלח אל דודו בעיר </w:t>
      </w:r>
      <w:proofErr w:type="spellStart"/>
      <w:r w:rsidRPr="00F40F9A">
        <w:rPr>
          <w:rFonts w:ascii="inherit" w:eastAsia="Times New Roman" w:hAnsi="inherit" w:cs="Arial"/>
          <w:color w:val="333333"/>
          <w:sz w:val="23"/>
          <w:szCs w:val="23"/>
          <w:rtl/>
        </w:rPr>
        <w:t>פולוצק</w:t>
      </w:r>
      <w:proofErr w:type="spellEnd"/>
      <w:r w:rsidRPr="00F40F9A">
        <w:rPr>
          <w:rFonts w:ascii="inherit" w:eastAsia="Times New Roman" w:hAnsi="inherit" w:cs="Arial"/>
          <w:color w:val="333333"/>
          <w:sz w:val="23"/>
          <w:szCs w:val="23"/>
          <w:rtl/>
        </w:rPr>
        <w:t xml:space="preserve"> ללמוד בישיבה. ראש הישיבה הרב יוסי </w:t>
      </w:r>
      <w:proofErr w:type="spellStart"/>
      <w:r w:rsidRPr="00F40F9A">
        <w:rPr>
          <w:rFonts w:ascii="inherit" w:eastAsia="Times New Roman" w:hAnsi="inherit" w:cs="Arial"/>
          <w:color w:val="333333"/>
          <w:sz w:val="23"/>
          <w:szCs w:val="23"/>
          <w:rtl/>
        </w:rPr>
        <w:t>בלויקר</w:t>
      </w:r>
      <w:proofErr w:type="spellEnd"/>
      <w:r w:rsidRPr="00F40F9A">
        <w:rPr>
          <w:rFonts w:ascii="inherit" w:eastAsia="Times New Roman" w:hAnsi="inherit" w:cs="Arial"/>
          <w:color w:val="333333"/>
          <w:sz w:val="23"/>
          <w:szCs w:val="23"/>
          <w:rtl/>
        </w:rPr>
        <w:t xml:space="preserve">, שהיה משכיל נסתר, </w:t>
      </w:r>
      <w:r w:rsidRPr="00F40F9A">
        <w:rPr>
          <w:rFonts w:ascii="inherit" w:eastAsia="Times New Roman" w:hAnsi="inherit" w:cs="Arial"/>
          <w:color w:val="333333"/>
          <w:sz w:val="23"/>
          <w:szCs w:val="23"/>
          <w:rtl/>
        </w:rPr>
        <w:lastRenderedPageBreak/>
        <w:t xml:space="preserve">הפגיש את הנער עם הדקדוק העברי (שהיה אסור אז ללימוד) ועם ספרות ההשכלה. משגילה זאת הדוד, העביר את אליעזר לעיירה </w:t>
      </w:r>
      <w:proofErr w:type="spellStart"/>
      <w:r w:rsidRPr="00F40F9A">
        <w:rPr>
          <w:rFonts w:ascii="inherit" w:eastAsia="Times New Roman" w:hAnsi="inherit" w:cs="Arial"/>
          <w:color w:val="333333"/>
          <w:sz w:val="23"/>
          <w:szCs w:val="23"/>
          <w:rtl/>
        </w:rPr>
        <w:t>גלובוקויה</w:t>
      </w:r>
      <w:proofErr w:type="spellEnd"/>
      <w:r w:rsidRPr="00F40F9A">
        <w:rPr>
          <w:rFonts w:ascii="inherit" w:eastAsia="Times New Roman" w:hAnsi="inherit" w:cs="Arial"/>
          <w:color w:val="333333"/>
          <w:sz w:val="23"/>
          <w:szCs w:val="23"/>
          <w:rtl/>
        </w:rPr>
        <w:t xml:space="preserve">, ובה התוודע הנער לשלמה נפתלי הרץ </w:t>
      </w:r>
      <w:proofErr w:type="spellStart"/>
      <w:r w:rsidRPr="00F40F9A">
        <w:rPr>
          <w:rFonts w:ascii="inherit" w:eastAsia="Times New Roman" w:hAnsi="inherit" w:cs="Arial"/>
          <w:color w:val="333333"/>
          <w:sz w:val="23"/>
          <w:szCs w:val="23"/>
          <w:rtl/>
        </w:rPr>
        <w:t>יונאס</w:t>
      </w:r>
      <w:proofErr w:type="spellEnd"/>
      <w:r w:rsidRPr="00F40F9A">
        <w:rPr>
          <w:rFonts w:ascii="inherit" w:eastAsia="Times New Roman" w:hAnsi="inherit" w:cs="Arial"/>
          <w:color w:val="333333"/>
          <w:sz w:val="23"/>
          <w:szCs w:val="23"/>
          <w:rtl/>
        </w:rPr>
        <w:t xml:space="preserve">, חסיד חב"ד לשעבר שהפך למשכיל, ולבנותיו דבורה (לימים אשתו הראשונה) וביילה (פולה, לימים אשתו השנייה). בשנים 1874–1877 למד אליעזר בבית הספר הראלי </w:t>
      </w:r>
      <w:proofErr w:type="spellStart"/>
      <w:r w:rsidRPr="00F40F9A">
        <w:rPr>
          <w:rFonts w:ascii="inherit" w:eastAsia="Times New Roman" w:hAnsi="inherit" w:cs="Arial"/>
          <w:color w:val="333333"/>
          <w:sz w:val="23"/>
          <w:szCs w:val="23"/>
          <w:rtl/>
        </w:rPr>
        <w:t>בדווינסק</w:t>
      </w:r>
      <w:proofErr w:type="spellEnd"/>
      <w:r w:rsidRPr="00F40F9A">
        <w:rPr>
          <w:rFonts w:ascii="inherit" w:eastAsia="Times New Roman" w:hAnsi="inherit" w:cs="Arial"/>
          <w:color w:val="333333"/>
          <w:sz w:val="23"/>
          <w:szCs w:val="23"/>
          <w:rtl/>
        </w:rPr>
        <w:t xml:space="preserve"> (</w:t>
      </w:r>
      <w:proofErr w:type="spellStart"/>
      <w:r w:rsidRPr="00F40F9A">
        <w:rPr>
          <w:rFonts w:ascii="inherit" w:eastAsia="Times New Roman" w:hAnsi="inherit" w:cs="Arial"/>
          <w:color w:val="333333"/>
          <w:sz w:val="23"/>
          <w:szCs w:val="23"/>
          <w:rtl/>
        </w:rPr>
        <w:t>דינאבורג</w:t>
      </w:r>
      <w:proofErr w:type="spellEnd"/>
      <w:r w:rsidRPr="00F40F9A">
        <w:rPr>
          <w:rFonts w:ascii="inherit" w:eastAsia="Times New Roman" w:hAnsi="inherit" w:cs="Arial"/>
          <w:color w:val="333333"/>
          <w:sz w:val="23"/>
          <w:szCs w:val="23"/>
          <w:rtl/>
        </w:rPr>
        <w:t>), ולאחר סיום לימודיו נסע לפאריס ללמוד רפואה (1878). אולם הוא נאלץ להפסיק את לימודיו כשחלה בשחפת. תחת זאת החל ללמוד בבית המדרש למורים של חברת "כל ישראל חברים</w:t>
      </w:r>
      <w:r w:rsidRPr="00F40F9A">
        <w:rPr>
          <w:rFonts w:ascii="inherit" w:eastAsia="Times New Roman" w:hAnsi="inherit" w:cs="Arial"/>
          <w:color w:val="333333"/>
          <w:sz w:val="23"/>
          <w:szCs w:val="23"/>
        </w:rPr>
        <w:t>".</w:t>
      </w:r>
    </w:p>
    <w:p w:rsidR="00966AE2" w:rsidRPr="00F40F9A"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F40F9A">
        <w:rPr>
          <w:rFonts w:ascii="inherit" w:eastAsia="Times New Roman" w:hAnsi="inherit" w:cs="Arial"/>
          <w:color w:val="333333"/>
          <w:sz w:val="23"/>
          <w:szCs w:val="23"/>
          <w:rtl/>
        </w:rPr>
        <w:t xml:space="preserve">עוד בתקופת לימודיו בבית הספר התעורר אליעזר למאבקו של העם הבולגרי לעצמאות, בעקבותיו נתפס לרעיון "תחיית ישראל על אדמת אבות", ומאוחר יותר – גם לרעיון תחיית הדיבור העברי. את רעיונותיו פרסם לראשונה במאמרו שאלה נכבדה, שנדפס בווינה בכתב העת השחר שבעריכת פרץ </w:t>
      </w:r>
      <w:proofErr w:type="spellStart"/>
      <w:r w:rsidRPr="00F40F9A">
        <w:rPr>
          <w:rFonts w:ascii="inherit" w:eastAsia="Times New Roman" w:hAnsi="inherit" w:cs="Arial"/>
          <w:color w:val="333333"/>
          <w:sz w:val="23"/>
          <w:szCs w:val="23"/>
          <w:rtl/>
        </w:rPr>
        <w:t>סמולנסקין</w:t>
      </w:r>
      <w:proofErr w:type="spellEnd"/>
      <w:r w:rsidRPr="00F40F9A">
        <w:rPr>
          <w:rFonts w:ascii="inherit" w:eastAsia="Times New Roman" w:hAnsi="inherit" w:cs="Arial"/>
          <w:color w:val="333333"/>
          <w:sz w:val="23"/>
          <w:szCs w:val="23"/>
          <w:rtl/>
        </w:rPr>
        <w:t xml:space="preserve"> בניסן תרל"ט (1879). על המאמר הוא חתם – לראשונה – בשם העט </w:t>
      </w: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Pr>
        <w:t>.</w:t>
      </w:r>
    </w:p>
    <w:p w:rsidR="00966AE2" w:rsidRPr="00F40F9A"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F40F9A">
        <w:rPr>
          <w:rFonts w:ascii="inherit" w:eastAsia="Times New Roman" w:hAnsi="inherit" w:cs="Arial"/>
          <w:color w:val="333333"/>
          <w:sz w:val="23"/>
          <w:szCs w:val="23"/>
          <w:rtl/>
        </w:rPr>
        <w:t xml:space="preserve">בסוף חורף תרמ"א (1881), לאחר ששהה באלג'יר החמה בשל מחלת השחפת, הוא חזר לאירופה ונשא לאישה את אהובתו דבורה </w:t>
      </w:r>
      <w:proofErr w:type="spellStart"/>
      <w:r w:rsidRPr="00F40F9A">
        <w:rPr>
          <w:rFonts w:ascii="inherit" w:eastAsia="Times New Roman" w:hAnsi="inherit" w:cs="Arial"/>
          <w:color w:val="333333"/>
          <w:sz w:val="23"/>
          <w:szCs w:val="23"/>
          <w:rtl/>
        </w:rPr>
        <w:t>יונאס</w:t>
      </w:r>
      <w:proofErr w:type="spellEnd"/>
      <w:r w:rsidRPr="00F40F9A">
        <w:rPr>
          <w:rFonts w:ascii="inherit" w:eastAsia="Times New Roman" w:hAnsi="inherit" w:cs="Arial"/>
          <w:color w:val="333333"/>
          <w:sz w:val="23"/>
          <w:szCs w:val="23"/>
          <w:rtl/>
        </w:rPr>
        <w:t xml:space="preserve"> בווינה. בתשרי תרמ"ב (אוקטובר 1881) עלה הזוג הצעיר לארץ ישראל. עם </w:t>
      </w:r>
      <w:proofErr w:type="spellStart"/>
      <w:r w:rsidRPr="00F40F9A">
        <w:rPr>
          <w:rFonts w:ascii="inherit" w:eastAsia="Times New Roman" w:hAnsi="inherit" w:cs="Arial"/>
          <w:color w:val="333333"/>
          <w:sz w:val="23"/>
          <w:szCs w:val="23"/>
          <w:rtl/>
        </w:rPr>
        <w:t>הגיעם</w:t>
      </w:r>
      <w:proofErr w:type="spellEnd"/>
      <w:r w:rsidRPr="00F40F9A">
        <w:rPr>
          <w:rFonts w:ascii="inherit" w:eastAsia="Times New Roman" w:hAnsi="inherit" w:cs="Arial"/>
          <w:color w:val="333333"/>
          <w:sz w:val="23"/>
          <w:szCs w:val="23"/>
          <w:rtl/>
        </w:rPr>
        <w:t xml:space="preserve"> ליפו הפך אליעזר פרלמן את שם העט שלו לשמו הרשמי ומאז נקרא אליעזר </w:t>
      </w: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tl/>
        </w:rPr>
        <w:t>. כן הכריז שמאותו רגע ואילך ידבר עברית בלבד, ובכך הקים הזוג הצעיר את הבית העברי הראשון. השניים קבעו את מושבם בירושלים</w:t>
      </w:r>
      <w:r w:rsidRPr="00F40F9A">
        <w:rPr>
          <w:rFonts w:ascii="inherit" w:eastAsia="Times New Roman" w:hAnsi="inherit" w:cs="Arial"/>
          <w:color w:val="333333"/>
          <w:sz w:val="23"/>
          <w:szCs w:val="23"/>
        </w:rPr>
        <w:t>.</w:t>
      </w:r>
    </w:p>
    <w:p w:rsidR="00966AE2" w:rsidRPr="00F40F9A"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tl/>
        </w:rPr>
        <w:t xml:space="preserve"> מת בביתו שבירושלים בליל שבת, אור לכ"ו בכסלו תרפ"ג (16 בדצמבר 1922), בעודו שוקד על כתיבת ערכים לכרך השמיני של מילונו</w:t>
      </w:r>
      <w:r w:rsidRPr="00F40F9A">
        <w:rPr>
          <w:rFonts w:ascii="inherit" w:eastAsia="Times New Roman" w:hAnsi="inherit" w:cs="Arial"/>
          <w:color w:val="333333"/>
          <w:sz w:val="23"/>
          <w:szCs w:val="23"/>
        </w:rPr>
        <w:t>.</w:t>
      </w:r>
    </w:p>
    <w:p w:rsidR="00966AE2" w:rsidRPr="00F40F9A" w:rsidRDefault="00966AE2" w:rsidP="00966AE2">
      <w:pPr>
        <w:shd w:val="clear" w:color="auto" w:fill="FFFFFF"/>
        <w:bidi w:val="0"/>
        <w:spacing w:before="384" w:after="96" w:line="408" w:lineRule="atLeast"/>
        <w:jc w:val="right"/>
        <w:textAlignment w:val="baseline"/>
        <w:outlineLvl w:val="1"/>
        <w:rPr>
          <w:rFonts w:ascii="inherit" w:eastAsia="Times New Roman" w:hAnsi="inherit" w:cs="Arial"/>
          <w:b/>
          <w:bCs/>
          <w:color w:val="266DB9"/>
          <w:sz w:val="24"/>
          <w:szCs w:val="24"/>
        </w:rPr>
      </w:pPr>
      <w:proofErr w:type="spellStart"/>
      <w:r w:rsidRPr="00F40F9A">
        <w:rPr>
          <w:rFonts w:ascii="inherit" w:eastAsia="Times New Roman" w:hAnsi="inherit" w:cs="Arial"/>
          <w:b/>
          <w:bCs/>
          <w:color w:val="266DB9"/>
          <w:sz w:val="24"/>
          <w:szCs w:val="24"/>
          <w:rtl/>
        </w:rPr>
        <w:t>בן־יהודה</w:t>
      </w:r>
      <w:proofErr w:type="spellEnd"/>
      <w:r w:rsidRPr="00F40F9A">
        <w:rPr>
          <w:rFonts w:ascii="inherit" w:eastAsia="Times New Roman" w:hAnsi="inherit" w:cs="Arial"/>
          <w:b/>
          <w:bCs/>
          <w:color w:val="266DB9"/>
          <w:sz w:val="24"/>
          <w:szCs w:val="24"/>
          <w:rtl/>
        </w:rPr>
        <w:t xml:space="preserve"> והעיתונים העבריים</w:t>
      </w:r>
    </w:p>
    <w:p w:rsidR="00966AE2" w:rsidRPr="00F40F9A"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tl/>
        </w:rPr>
        <w:t xml:space="preserve"> החל לעבוד בעיתון חבצלת של ישראל דוב </w:t>
      </w:r>
      <w:proofErr w:type="spellStart"/>
      <w:r w:rsidRPr="00F40F9A">
        <w:rPr>
          <w:rFonts w:ascii="inherit" w:eastAsia="Times New Roman" w:hAnsi="inherit" w:cs="Arial"/>
          <w:color w:val="333333"/>
          <w:sz w:val="23"/>
          <w:szCs w:val="23"/>
          <w:rtl/>
        </w:rPr>
        <w:t>פרומקין</w:t>
      </w:r>
      <w:proofErr w:type="spellEnd"/>
      <w:r w:rsidRPr="00F40F9A">
        <w:rPr>
          <w:rFonts w:ascii="inherit" w:eastAsia="Times New Roman" w:hAnsi="inherit" w:cs="Arial"/>
          <w:color w:val="333333"/>
          <w:sz w:val="23"/>
          <w:szCs w:val="23"/>
          <w:rtl/>
        </w:rPr>
        <w:t>, והמשיך בעבודתו שם עד סוף שנת 1884</w:t>
      </w:r>
      <w:r w:rsidRPr="00F40F9A">
        <w:rPr>
          <w:rFonts w:ascii="inherit" w:eastAsia="Times New Roman" w:hAnsi="inherit" w:cs="Arial"/>
          <w:color w:val="333333"/>
          <w:sz w:val="23"/>
          <w:szCs w:val="23"/>
        </w:rPr>
        <w:t>.</w:t>
      </w:r>
    </w:p>
    <w:p w:rsidR="00966AE2" w:rsidRPr="00F40F9A"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F40F9A">
        <w:rPr>
          <w:rFonts w:ascii="inherit" w:eastAsia="Times New Roman" w:hAnsi="inherit" w:cs="Arial"/>
          <w:color w:val="333333"/>
          <w:sz w:val="23"/>
          <w:szCs w:val="23"/>
          <w:rtl/>
        </w:rPr>
        <w:t xml:space="preserve">עוד בעת שעבד אצל </w:t>
      </w:r>
      <w:proofErr w:type="spellStart"/>
      <w:r w:rsidRPr="00F40F9A">
        <w:rPr>
          <w:rFonts w:ascii="inherit" w:eastAsia="Times New Roman" w:hAnsi="inherit" w:cs="Arial"/>
          <w:color w:val="333333"/>
          <w:sz w:val="23"/>
          <w:szCs w:val="23"/>
          <w:rtl/>
        </w:rPr>
        <w:t>פרומקין</w:t>
      </w:r>
      <w:proofErr w:type="spellEnd"/>
      <w:r w:rsidRPr="00F40F9A">
        <w:rPr>
          <w:rFonts w:ascii="inherit" w:eastAsia="Times New Roman" w:hAnsi="inherit" w:cs="Arial"/>
          <w:color w:val="333333"/>
          <w:sz w:val="23"/>
          <w:szCs w:val="23"/>
          <w:rtl/>
        </w:rPr>
        <w:t xml:space="preserve"> הוציא </w:t>
      </w: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tl/>
        </w:rPr>
        <w:t xml:space="preserve"> לאור את עיתונו הראשון, מבשרת ציון, שנדפס כתוספת לחבצלת (תרמ"ד, 1884). לאחר שעזב את חבצלת החל </w:t>
      </w: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tl/>
        </w:rPr>
        <w:t xml:space="preserve"> להוציא לאור את הראשון בעיתוניו העצמאיים, הצבי (תרמ"ה, 1884). הוא עסק בעיתונות כשלושים שנה, עד זמן קצר לאחר פרוץ מלחמת העולם הראשונה</w:t>
      </w:r>
      <w:r w:rsidRPr="00F40F9A">
        <w:rPr>
          <w:rFonts w:ascii="inherit" w:eastAsia="Times New Roman" w:hAnsi="inherit" w:cs="Arial"/>
          <w:color w:val="333333"/>
          <w:sz w:val="23"/>
          <w:szCs w:val="23"/>
        </w:rPr>
        <w:t>.</w:t>
      </w:r>
    </w:p>
    <w:p w:rsidR="00966AE2" w:rsidRPr="00F40F9A"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tl/>
        </w:rPr>
        <w:t xml:space="preserve"> השתמש בעיתוניו ככלי להפצת דעותיו בעד התחייה הלאומית ונגד היישוב הישן בירושלים ומנהג ה"חלוקה" שנהג בו וכן להפצת חידושי הלשון  שלו. מאבקיו של </w:t>
      </w: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tl/>
        </w:rPr>
        <w:t xml:space="preserve"> וניסיונו ליצור עיתונות חופשית העלו עליו את חמת השלטונות הטורקיים, ואלה סגרו מדי פעם בפעם את עיתוניו. בחנוכה תרנ"ד</w:t>
      </w:r>
    </w:p>
    <w:p w:rsidR="00966AE2" w:rsidRPr="00F40F9A"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proofErr w:type="gramStart"/>
      <w:r w:rsidRPr="00F40F9A">
        <w:rPr>
          <w:rFonts w:ascii="inherit" w:eastAsia="Times New Roman" w:hAnsi="inherit" w:cs="Arial"/>
          <w:color w:val="333333"/>
          <w:sz w:val="23"/>
          <w:szCs w:val="23"/>
        </w:rPr>
        <w:lastRenderedPageBreak/>
        <w:t xml:space="preserve">(1893) </w:t>
      </w:r>
      <w:r w:rsidRPr="00F40F9A">
        <w:rPr>
          <w:rFonts w:ascii="inherit" w:eastAsia="Times New Roman" w:hAnsi="inherit" w:cs="Arial"/>
          <w:color w:val="333333"/>
          <w:sz w:val="23"/>
          <w:szCs w:val="23"/>
          <w:rtl/>
        </w:rPr>
        <w:t xml:space="preserve">אף אסרו את </w:t>
      </w: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tl/>
        </w:rPr>
        <w:t xml:space="preserve"> לזמן קצר.</w:t>
      </w:r>
      <w:proofErr w:type="gramEnd"/>
      <w:r w:rsidRPr="00F40F9A">
        <w:rPr>
          <w:rFonts w:ascii="inherit" w:eastAsia="Times New Roman" w:hAnsi="inherit" w:cs="Arial"/>
          <w:color w:val="333333"/>
          <w:sz w:val="23"/>
          <w:szCs w:val="23"/>
          <w:rtl/>
        </w:rPr>
        <w:t xml:space="preserve"> כדי להערים על השלטונות ולהמשיך להוציא את עיתוניו נאלץ </w:t>
      </w: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tl/>
        </w:rPr>
        <w:t xml:space="preserve"> לשנות את שמותיהם</w:t>
      </w:r>
      <w:r w:rsidRPr="00F40F9A">
        <w:rPr>
          <w:rFonts w:ascii="inherit" w:eastAsia="Times New Roman" w:hAnsi="inherit" w:cs="Arial"/>
          <w:color w:val="333333"/>
          <w:sz w:val="23"/>
          <w:szCs w:val="23"/>
        </w:rPr>
        <w:t>.</w:t>
      </w:r>
    </w:p>
    <w:p w:rsidR="00966AE2" w:rsidRPr="00F40F9A" w:rsidRDefault="00966AE2" w:rsidP="00966AE2">
      <w:pPr>
        <w:shd w:val="clear" w:color="auto" w:fill="FFFFFF"/>
        <w:bidi w:val="0"/>
        <w:spacing w:before="384" w:after="96" w:line="408" w:lineRule="atLeast"/>
        <w:jc w:val="right"/>
        <w:textAlignment w:val="baseline"/>
        <w:outlineLvl w:val="1"/>
        <w:rPr>
          <w:rFonts w:ascii="inherit" w:eastAsia="Times New Roman" w:hAnsi="inherit" w:cs="Arial"/>
          <w:b/>
          <w:bCs/>
          <w:color w:val="266DB9"/>
          <w:sz w:val="24"/>
          <w:szCs w:val="24"/>
        </w:rPr>
      </w:pPr>
      <w:r w:rsidRPr="00F40F9A">
        <w:rPr>
          <w:rFonts w:ascii="inherit" w:eastAsia="Times New Roman" w:hAnsi="inherit" w:cs="Arial"/>
          <w:b/>
          <w:bCs/>
          <w:color w:val="266DB9"/>
          <w:sz w:val="24"/>
          <w:szCs w:val="24"/>
          <w:rtl/>
        </w:rPr>
        <w:t>הקמת אגודות</w:t>
      </w:r>
    </w:p>
    <w:p w:rsidR="00966AE2" w:rsidRPr="00F40F9A"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tl/>
        </w:rPr>
        <w:t xml:space="preserve"> פעל גם באפיקים אחרים: בשנת תרמ"ב הוא יסד – עם יחיאל מיכל פינס – את חברת תחיית ישראל, שמטרתה תחייתו הלאומית של עם ישראל בארץ ישראל והחייאת השפה העברית</w:t>
      </w:r>
      <w:r w:rsidRPr="00F40F9A">
        <w:rPr>
          <w:rFonts w:ascii="inherit" w:eastAsia="Times New Roman" w:hAnsi="inherit" w:cs="Arial"/>
          <w:color w:val="333333"/>
          <w:sz w:val="23"/>
          <w:szCs w:val="23"/>
        </w:rPr>
        <w:t>.</w:t>
      </w:r>
    </w:p>
    <w:p w:rsidR="00966AE2" w:rsidRPr="00F40F9A"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F40F9A">
        <w:rPr>
          <w:rFonts w:ascii="inherit" w:eastAsia="Times New Roman" w:hAnsi="inherit" w:cs="Arial"/>
          <w:color w:val="333333"/>
          <w:sz w:val="23"/>
          <w:szCs w:val="23"/>
          <w:rtl/>
        </w:rPr>
        <w:t xml:space="preserve">כעבור כשמונה שנים, באלול תרמ"ט (ספטמבר 1889), יסד </w:t>
      </w: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tl/>
        </w:rPr>
        <w:t xml:space="preserve"> – עם הרבנים יעקב מאיר (לימים הרב הראשון לציון) וחיים </w:t>
      </w:r>
      <w:proofErr w:type="spellStart"/>
      <w:r w:rsidRPr="00F40F9A">
        <w:rPr>
          <w:rFonts w:ascii="inherit" w:eastAsia="Times New Roman" w:hAnsi="inherit" w:cs="Arial"/>
          <w:color w:val="333333"/>
          <w:sz w:val="23"/>
          <w:szCs w:val="23"/>
          <w:rtl/>
        </w:rPr>
        <w:t>הירשענזאהן</w:t>
      </w:r>
      <w:proofErr w:type="spellEnd"/>
      <w:r w:rsidRPr="00F40F9A">
        <w:rPr>
          <w:rFonts w:ascii="inherit" w:eastAsia="Times New Roman" w:hAnsi="inherit" w:cs="Arial"/>
          <w:color w:val="333333"/>
          <w:sz w:val="23"/>
          <w:szCs w:val="23"/>
          <w:rtl/>
        </w:rPr>
        <w:t xml:space="preserve"> ועם חיים </w:t>
      </w:r>
      <w:proofErr w:type="spellStart"/>
      <w:r w:rsidRPr="00F40F9A">
        <w:rPr>
          <w:rFonts w:ascii="inherit" w:eastAsia="Times New Roman" w:hAnsi="inherit" w:cs="Arial"/>
          <w:color w:val="333333"/>
          <w:sz w:val="23"/>
          <w:szCs w:val="23"/>
          <w:rtl/>
        </w:rPr>
        <w:t>קלמי</w:t>
      </w:r>
      <w:proofErr w:type="spellEnd"/>
      <w:r w:rsidRPr="00F40F9A">
        <w:rPr>
          <w:rFonts w:ascii="inherit" w:eastAsia="Times New Roman" w:hAnsi="inherit" w:cs="Arial"/>
          <w:color w:val="333333"/>
          <w:sz w:val="23"/>
          <w:szCs w:val="23"/>
          <w:rtl/>
        </w:rPr>
        <w:t xml:space="preserve"> – את חברת שפה ברורה, ששמה לה למטרה "להפך לכל בני עמנו יושבי ארץ אבותינו שפה אחת ברורה, שפת אבותינו הקדמונים הקדושה לנו קדש קדשים" (כך הגדירו ראשי החברה את מטרתה במכתב משנת תרמ"ט, 1889</w:t>
      </w:r>
      <w:r w:rsidRPr="00F40F9A">
        <w:rPr>
          <w:rFonts w:ascii="inherit" w:eastAsia="Times New Roman" w:hAnsi="inherit" w:cs="Arial"/>
          <w:color w:val="333333"/>
          <w:sz w:val="23"/>
          <w:szCs w:val="23"/>
        </w:rPr>
        <w:t>).</w:t>
      </w:r>
    </w:p>
    <w:p w:rsidR="00966AE2" w:rsidRPr="00F40F9A"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F40F9A">
        <w:rPr>
          <w:rFonts w:ascii="inherit" w:eastAsia="Times New Roman" w:hAnsi="inherit" w:cs="Arial"/>
          <w:color w:val="333333"/>
          <w:sz w:val="23"/>
          <w:szCs w:val="23"/>
          <w:rtl/>
        </w:rPr>
        <w:t xml:space="preserve">כעבור חודשים ספורים (תחילת </w:t>
      </w:r>
      <w:proofErr w:type="spellStart"/>
      <w:r w:rsidRPr="00F40F9A">
        <w:rPr>
          <w:rFonts w:ascii="inherit" w:eastAsia="Times New Roman" w:hAnsi="inherit" w:cs="Arial"/>
          <w:color w:val="333333"/>
          <w:sz w:val="23"/>
          <w:szCs w:val="23"/>
          <w:rtl/>
        </w:rPr>
        <w:t>תר"ן</w:t>
      </w:r>
      <w:proofErr w:type="spellEnd"/>
      <w:r w:rsidRPr="00F40F9A">
        <w:rPr>
          <w:rFonts w:ascii="inherit" w:eastAsia="Times New Roman" w:hAnsi="inherit" w:cs="Arial"/>
          <w:color w:val="333333"/>
          <w:sz w:val="23"/>
          <w:szCs w:val="23"/>
          <w:rtl/>
        </w:rPr>
        <w:t xml:space="preserve">, סוף 1889) נוסד ועד הספרות של חברת שפה ברורה. </w:t>
      </w: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tl/>
        </w:rPr>
        <w:t xml:space="preserve"> נבחר לנשיאו, ונוסף עליו שימשו חברים בוועד הרב חיים </w:t>
      </w:r>
      <w:proofErr w:type="spellStart"/>
      <w:r w:rsidRPr="00F40F9A">
        <w:rPr>
          <w:rFonts w:ascii="inherit" w:eastAsia="Times New Roman" w:hAnsi="inherit" w:cs="Arial"/>
          <w:color w:val="333333"/>
          <w:sz w:val="23"/>
          <w:szCs w:val="23"/>
          <w:rtl/>
        </w:rPr>
        <w:t>הירשזענזאהן</w:t>
      </w:r>
      <w:proofErr w:type="spellEnd"/>
      <w:r w:rsidRPr="00F40F9A">
        <w:rPr>
          <w:rFonts w:ascii="inherit" w:eastAsia="Times New Roman" w:hAnsi="inherit" w:cs="Arial"/>
          <w:color w:val="333333"/>
          <w:sz w:val="23"/>
          <w:szCs w:val="23"/>
          <w:rtl/>
        </w:rPr>
        <w:t xml:space="preserve">, דוד ילין, זאב </w:t>
      </w:r>
      <w:proofErr w:type="spellStart"/>
      <w:r w:rsidRPr="00F40F9A">
        <w:rPr>
          <w:rFonts w:ascii="inherit" w:eastAsia="Times New Roman" w:hAnsi="inherit" w:cs="Arial"/>
          <w:color w:val="333333"/>
          <w:sz w:val="23"/>
          <w:szCs w:val="23"/>
          <w:rtl/>
        </w:rPr>
        <w:t>יעבץ</w:t>
      </w:r>
      <w:proofErr w:type="spellEnd"/>
      <w:r w:rsidRPr="00F40F9A">
        <w:rPr>
          <w:rFonts w:ascii="inherit" w:eastAsia="Times New Roman" w:hAnsi="inherit" w:cs="Arial"/>
          <w:color w:val="333333"/>
          <w:sz w:val="23"/>
          <w:szCs w:val="23"/>
          <w:rtl/>
        </w:rPr>
        <w:t xml:space="preserve">, אברהם משה </w:t>
      </w:r>
      <w:proofErr w:type="spellStart"/>
      <w:r w:rsidRPr="00F40F9A">
        <w:rPr>
          <w:rFonts w:ascii="inherit" w:eastAsia="Times New Roman" w:hAnsi="inherit" w:cs="Arial"/>
          <w:color w:val="333333"/>
          <w:sz w:val="23"/>
          <w:szCs w:val="23"/>
          <w:rtl/>
        </w:rPr>
        <w:t>לונץ</w:t>
      </w:r>
      <w:proofErr w:type="spellEnd"/>
      <w:r w:rsidRPr="00F40F9A">
        <w:rPr>
          <w:rFonts w:ascii="inherit" w:eastAsia="Times New Roman" w:hAnsi="inherit" w:cs="Arial"/>
          <w:color w:val="333333"/>
          <w:sz w:val="23"/>
          <w:szCs w:val="23"/>
          <w:rtl/>
        </w:rPr>
        <w:t xml:space="preserve">, הרב יעקב מאיר ויחיאל מיכל פינס. כעבור זמן קצר שינה הוועד את שמו </w:t>
      </w:r>
      <w:proofErr w:type="spellStart"/>
      <w:r w:rsidRPr="00F40F9A">
        <w:rPr>
          <w:rFonts w:ascii="inherit" w:eastAsia="Times New Roman" w:hAnsi="inherit" w:cs="Arial"/>
          <w:color w:val="333333"/>
          <w:sz w:val="23"/>
          <w:szCs w:val="23"/>
          <w:rtl/>
        </w:rPr>
        <w:t>לועד</w:t>
      </w:r>
      <w:proofErr w:type="spellEnd"/>
      <w:r w:rsidRPr="00F40F9A">
        <w:rPr>
          <w:rFonts w:ascii="inherit" w:eastAsia="Times New Roman" w:hAnsi="inherit" w:cs="Arial"/>
          <w:color w:val="333333"/>
          <w:sz w:val="23"/>
          <w:szCs w:val="23"/>
          <w:rtl/>
        </w:rPr>
        <w:t xml:space="preserve"> הלשון. חברת שפה ברורה וועד הלשון התקיימו עד שנת תרנ"א (1891). באלול תרס"ד (1904) חודשה פעולתו של ועד הלשון, ולאחר הקמת המדינה הוא היה היסוד להקמתה של האקדמיה ללשון העברית</w:t>
      </w:r>
      <w:r w:rsidRPr="00F40F9A">
        <w:rPr>
          <w:rFonts w:ascii="inherit" w:eastAsia="Times New Roman" w:hAnsi="inherit" w:cs="Arial"/>
          <w:color w:val="333333"/>
          <w:sz w:val="23"/>
          <w:szCs w:val="23"/>
        </w:rPr>
        <w:t>.</w:t>
      </w:r>
    </w:p>
    <w:p w:rsidR="00966AE2" w:rsidRPr="00F40F9A" w:rsidRDefault="00966AE2" w:rsidP="00966AE2">
      <w:pPr>
        <w:shd w:val="clear" w:color="auto" w:fill="FFFFFF"/>
        <w:bidi w:val="0"/>
        <w:spacing w:before="384" w:after="96" w:line="408" w:lineRule="atLeast"/>
        <w:jc w:val="right"/>
        <w:textAlignment w:val="baseline"/>
        <w:outlineLvl w:val="1"/>
        <w:rPr>
          <w:rFonts w:ascii="inherit" w:eastAsia="Times New Roman" w:hAnsi="inherit" w:cs="Arial"/>
          <w:b/>
          <w:bCs/>
          <w:color w:val="266DB9"/>
          <w:sz w:val="24"/>
          <w:szCs w:val="24"/>
        </w:rPr>
      </w:pPr>
      <w:r w:rsidRPr="00F40F9A">
        <w:rPr>
          <w:rFonts w:ascii="inherit" w:eastAsia="Times New Roman" w:hAnsi="inherit" w:cs="Arial"/>
          <w:b/>
          <w:bCs/>
          <w:color w:val="266DB9"/>
          <w:sz w:val="24"/>
          <w:szCs w:val="24"/>
          <w:rtl/>
        </w:rPr>
        <w:t xml:space="preserve">משפחת </w:t>
      </w:r>
      <w:proofErr w:type="spellStart"/>
      <w:r w:rsidRPr="00F40F9A">
        <w:rPr>
          <w:rFonts w:ascii="inherit" w:eastAsia="Times New Roman" w:hAnsi="inherit" w:cs="Arial"/>
          <w:b/>
          <w:bCs/>
          <w:color w:val="266DB9"/>
          <w:sz w:val="24"/>
          <w:szCs w:val="24"/>
          <w:rtl/>
        </w:rPr>
        <w:t>בן־יהודה</w:t>
      </w:r>
      <w:proofErr w:type="spellEnd"/>
    </w:p>
    <w:p w:rsidR="00966AE2" w:rsidRPr="00F40F9A"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F40F9A">
        <w:rPr>
          <w:rFonts w:ascii="inherit" w:eastAsia="Times New Roman" w:hAnsi="inherit" w:cs="Arial"/>
          <w:color w:val="333333"/>
          <w:sz w:val="23"/>
          <w:szCs w:val="23"/>
          <w:rtl/>
        </w:rPr>
        <w:t xml:space="preserve">עוד בשנתם הראשונה של אליעזר ודבורה </w:t>
      </w: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tl/>
        </w:rPr>
        <w:t xml:space="preserve"> בארץ ישראל, בט"ו באב תרמ"ב (1882) נולד בנם </w:t>
      </w:r>
      <w:proofErr w:type="spellStart"/>
      <w:r w:rsidRPr="00F40F9A">
        <w:rPr>
          <w:rFonts w:ascii="inherit" w:eastAsia="Times New Roman" w:hAnsi="inherit" w:cs="Arial"/>
          <w:color w:val="333333"/>
          <w:sz w:val="23"/>
          <w:szCs w:val="23"/>
          <w:rtl/>
        </w:rPr>
        <w:t>בן־ציון</w:t>
      </w:r>
      <w:proofErr w:type="spellEnd"/>
      <w:r w:rsidRPr="00F40F9A">
        <w:rPr>
          <w:rFonts w:ascii="inherit" w:eastAsia="Times New Roman" w:hAnsi="inherit" w:cs="Arial"/>
          <w:color w:val="333333"/>
          <w:sz w:val="23"/>
          <w:szCs w:val="23"/>
          <w:rtl/>
        </w:rPr>
        <w:t xml:space="preserve">, הילד העברי הראשון. לימים שינה </w:t>
      </w:r>
      <w:proofErr w:type="spellStart"/>
      <w:r w:rsidRPr="00F40F9A">
        <w:rPr>
          <w:rFonts w:ascii="inherit" w:eastAsia="Times New Roman" w:hAnsi="inherit" w:cs="Arial"/>
          <w:color w:val="333333"/>
          <w:sz w:val="23"/>
          <w:szCs w:val="23"/>
          <w:rtl/>
        </w:rPr>
        <w:t>בן־ציון</w:t>
      </w:r>
      <w:proofErr w:type="spellEnd"/>
      <w:r w:rsidRPr="00F40F9A">
        <w:rPr>
          <w:rFonts w:ascii="inherit" w:eastAsia="Times New Roman" w:hAnsi="inherit" w:cs="Arial"/>
          <w:color w:val="333333"/>
          <w:sz w:val="23"/>
          <w:szCs w:val="23"/>
          <w:rtl/>
        </w:rPr>
        <w:t xml:space="preserve"> את שמו לאיתמר </w:t>
      </w: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Pr>
        <w:t xml:space="preserve">. </w:t>
      </w:r>
      <w:r w:rsidRPr="00F40F9A">
        <w:rPr>
          <w:rFonts w:ascii="inherit" w:eastAsia="Times New Roman" w:hAnsi="inherit" w:cs="Arial"/>
          <w:color w:val="333333"/>
          <w:sz w:val="23"/>
          <w:szCs w:val="23"/>
          <w:rtl/>
        </w:rPr>
        <w:t xml:space="preserve">הוא היה לעיתונאי ועסקן ציוני, והתפרסם גם כנואם מצוין. הוא מת </w:t>
      </w:r>
      <w:proofErr w:type="spellStart"/>
      <w:r w:rsidRPr="00F40F9A">
        <w:rPr>
          <w:rFonts w:ascii="inherit" w:eastAsia="Times New Roman" w:hAnsi="inherit" w:cs="Arial"/>
          <w:color w:val="333333"/>
          <w:sz w:val="23"/>
          <w:szCs w:val="23"/>
          <w:rtl/>
        </w:rPr>
        <w:t>בתש"ג</w:t>
      </w:r>
      <w:proofErr w:type="spellEnd"/>
      <w:r w:rsidRPr="00F40F9A">
        <w:rPr>
          <w:rFonts w:ascii="inherit" w:eastAsia="Times New Roman" w:hAnsi="inherit" w:cs="Arial"/>
          <w:color w:val="333333"/>
          <w:sz w:val="23"/>
          <w:szCs w:val="23"/>
          <w:rtl/>
        </w:rPr>
        <w:t xml:space="preserve"> (1943). בכ"ב באלול תרנ"א (1891) מתה דבורה </w:t>
      </w: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tl/>
        </w:rPr>
        <w:t xml:space="preserve"> משחפת, והיא בת 36. כעבור חצי שנה, בשנת 1892, נשא </w:t>
      </w: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tl/>
        </w:rPr>
        <w:t xml:space="preserve"> לאישה את אחותה ביילה, שעלתה לשם כך לארץ ישראל. בעצת בעלה שינתה ביילה את שמה לחמדה</w:t>
      </w:r>
      <w:r w:rsidRPr="00F40F9A">
        <w:rPr>
          <w:rFonts w:ascii="inherit" w:eastAsia="Times New Roman" w:hAnsi="inherit" w:cs="Arial"/>
          <w:color w:val="333333"/>
          <w:sz w:val="23"/>
          <w:szCs w:val="23"/>
        </w:rPr>
        <w:t>.</w:t>
      </w:r>
    </w:p>
    <w:p w:rsidR="00966AE2" w:rsidRPr="00F40F9A" w:rsidRDefault="00966AE2" w:rsidP="00966AE2">
      <w:pPr>
        <w:shd w:val="clear" w:color="auto" w:fill="FFFFFF"/>
        <w:bidi w:val="0"/>
        <w:spacing w:before="384" w:after="96" w:line="408" w:lineRule="atLeast"/>
        <w:jc w:val="right"/>
        <w:textAlignment w:val="baseline"/>
        <w:outlineLvl w:val="1"/>
        <w:rPr>
          <w:rFonts w:ascii="inherit" w:eastAsia="Times New Roman" w:hAnsi="inherit" w:cs="Arial"/>
          <w:b/>
          <w:bCs/>
          <w:color w:val="266DB9"/>
          <w:sz w:val="24"/>
          <w:szCs w:val="24"/>
        </w:rPr>
      </w:pPr>
      <w:r w:rsidRPr="00F40F9A">
        <w:rPr>
          <w:rFonts w:ascii="inherit" w:eastAsia="Times New Roman" w:hAnsi="inherit" w:cs="Arial"/>
          <w:b/>
          <w:bCs/>
          <w:color w:val="266DB9"/>
          <w:sz w:val="24"/>
          <w:szCs w:val="24"/>
          <w:rtl/>
        </w:rPr>
        <w:t xml:space="preserve">חידושי המילים  ומילון </w:t>
      </w:r>
      <w:proofErr w:type="spellStart"/>
      <w:r w:rsidRPr="00F40F9A">
        <w:rPr>
          <w:rFonts w:ascii="inherit" w:eastAsia="Times New Roman" w:hAnsi="inherit" w:cs="Arial"/>
          <w:b/>
          <w:bCs/>
          <w:color w:val="266DB9"/>
          <w:sz w:val="24"/>
          <w:szCs w:val="24"/>
          <w:rtl/>
        </w:rPr>
        <w:t>בן־יהודה</w:t>
      </w:r>
      <w:proofErr w:type="spellEnd"/>
    </w:p>
    <w:p w:rsidR="00966AE2" w:rsidRPr="00F40F9A"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F40F9A">
        <w:rPr>
          <w:rFonts w:ascii="inherit" w:eastAsia="Times New Roman" w:hAnsi="inherit" w:cs="Arial"/>
          <w:color w:val="333333"/>
          <w:sz w:val="23"/>
          <w:szCs w:val="23"/>
          <w:rtl/>
        </w:rPr>
        <w:t xml:space="preserve">עוד בשבתו בפאריס, כאשר נתפס לרעיון תחיית הלשון העברית, נתן </w:t>
      </w: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tl/>
        </w:rPr>
        <w:t xml:space="preserve"> את דעתו לחסרונן של מילים עבריות לציון מושגים לועזיים, ובשל כך החל לחדש מילים עבריות למילוי החסר. המילה הראשונה שחידש הייתה מילון, והיא החליפה את הצירוף ספר מילים שהיה נהוג עד אז (והוא עצמו תרגום המילה הגרמנית</w:t>
      </w:r>
      <w:r w:rsidRPr="00F40F9A">
        <w:rPr>
          <w:rFonts w:ascii="inherit" w:eastAsia="Times New Roman" w:hAnsi="inherit" w:cs="Arial"/>
          <w:color w:val="333333"/>
          <w:sz w:val="23"/>
          <w:szCs w:val="23"/>
        </w:rPr>
        <w:t xml:space="preserve"> </w:t>
      </w:r>
      <w:proofErr w:type="spellStart"/>
      <w:r w:rsidRPr="00F40F9A">
        <w:rPr>
          <w:rFonts w:ascii="inherit" w:eastAsia="Times New Roman" w:hAnsi="inherit" w:cs="Arial"/>
          <w:color w:val="333333"/>
          <w:sz w:val="23"/>
          <w:szCs w:val="23"/>
        </w:rPr>
        <w:t>Woerterbuch</w:t>
      </w:r>
      <w:proofErr w:type="spellEnd"/>
      <w:r w:rsidRPr="00F40F9A">
        <w:rPr>
          <w:rFonts w:ascii="inherit" w:eastAsia="Times New Roman" w:hAnsi="inherit" w:cs="Arial"/>
          <w:color w:val="333333"/>
          <w:sz w:val="23"/>
          <w:szCs w:val="23"/>
        </w:rPr>
        <w:t xml:space="preserve">). </w:t>
      </w:r>
      <w:r w:rsidRPr="00F40F9A">
        <w:rPr>
          <w:rFonts w:ascii="inherit" w:eastAsia="Times New Roman" w:hAnsi="inherit" w:cs="Arial"/>
          <w:color w:val="333333"/>
          <w:sz w:val="23"/>
          <w:szCs w:val="23"/>
          <w:rtl/>
        </w:rPr>
        <w:t xml:space="preserve">נוסף על כך החל </w:t>
      </w: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tl/>
        </w:rPr>
        <w:t xml:space="preserve"> ברישום </w:t>
      </w:r>
      <w:r w:rsidRPr="00F40F9A">
        <w:rPr>
          <w:rFonts w:ascii="inherit" w:eastAsia="Times New Roman" w:hAnsi="inherit" w:cs="Arial"/>
          <w:color w:val="333333"/>
          <w:sz w:val="23"/>
          <w:szCs w:val="23"/>
          <w:rtl/>
        </w:rPr>
        <w:lastRenderedPageBreak/>
        <w:t>מילים מיצירות ספרות עבריות מכל התקופות לשם הכנת מילון עברי מקיף. מילון זה, מלון הלשון העברית הישנה והחדשה, החל לצאת לאור בברלין בשנת 1908</w:t>
      </w:r>
      <w:r w:rsidRPr="00F40F9A">
        <w:rPr>
          <w:rFonts w:ascii="inherit" w:eastAsia="Times New Roman" w:hAnsi="inherit" w:cs="Arial"/>
          <w:color w:val="333333"/>
          <w:sz w:val="23"/>
          <w:szCs w:val="23"/>
        </w:rPr>
        <w:t>.</w:t>
      </w:r>
    </w:p>
    <w:p w:rsidR="00966AE2" w:rsidRPr="00F40F9A"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F40F9A">
        <w:rPr>
          <w:rFonts w:ascii="inherit" w:eastAsia="Times New Roman" w:hAnsi="inherit" w:cs="Arial"/>
          <w:color w:val="333333"/>
          <w:sz w:val="23"/>
          <w:szCs w:val="23"/>
          <w:rtl/>
        </w:rPr>
        <w:t xml:space="preserve">להוצאת המילון קדמו שלושה ניסיונות של </w:t>
      </w: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tl/>
        </w:rPr>
        <w:t xml:space="preserve"> להוציא לאור מילון עברי–עברי – בשנת תרמ"ז (1887), בשנת תרנ"ה (1895) ובשנים תרס"א–תרס"ו (1900–1905). כמו כן הוציא </w:t>
      </w:r>
      <w:proofErr w:type="spellStart"/>
      <w:r w:rsidRPr="00F40F9A">
        <w:rPr>
          <w:rFonts w:ascii="inherit" w:eastAsia="Times New Roman" w:hAnsi="inherit" w:cs="Arial"/>
          <w:color w:val="333333"/>
          <w:sz w:val="23"/>
          <w:szCs w:val="23"/>
          <w:rtl/>
        </w:rPr>
        <w:t>בן־יהודה</w:t>
      </w:r>
      <w:proofErr w:type="spellEnd"/>
      <w:r w:rsidRPr="00F40F9A">
        <w:rPr>
          <w:rFonts w:ascii="inherit" w:eastAsia="Times New Roman" w:hAnsi="inherit" w:cs="Arial"/>
          <w:color w:val="333333"/>
          <w:sz w:val="23"/>
          <w:szCs w:val="23"/>
          <w:rtl/>
        </w:rPr>
        <w:t xml:space="preserve"> מילון כיס עברי–אשכנזי–רוסי (1901) ומילון רוסי–עברי–אשכנזי (1907; בשיתוף עם יהודה </w:t>
      </w:r>
      <w:proofErr w:type="spellStart"/>
      <w:r w:rsidRPr="00F40F9A">
        <w:rPr>
          <w:rFonts w:ascii="inherit" w:eastAsia="Times New Roman" w:hAnsi="inherit" w:cs="Arial"/>
          <w:color w:val="333333"/>
          <w:sz w:val="23"/>
          <w:szCs w:val="23"/>
          <w:rtl/>
        </w:rPr>
        <w:t>גרזובסקי</w:t>
      </w:r>
      <w:proofErr w:type="spellEnd"/>
      <w:r w:rsidRPr="00F40F9A">
        <w:rPr>
          <w:rFonts w:ascii="inherit" w:eastAsia="Times New Roman" w:hAnsi="inherit" w:cs="Arial"/>
          <w:color w:val="333333"/>
          <w:sz w:val="23"/>
          <w:szCs w:val="23"/>
        </w:rPr>
        <w:t>).</w:t>
      </w:r>
    </w:p>
    <w:p w:rsidR="00966AE2" w:rsidRPr="005F039A" w:rsidRDefault="00966AE2" w:rsidP="00966AE2">
      <w:pPr>
        <w:shd w:val="clear" w:color="auto" w:fill="FFFFFF"/>
        <w:bidi w:val="0"/>
        <w:spacing w:after="0" w:line="360" w:lineRule="atLeast"/>
        <w:jc w:val="right"/>
        <w:textAlignment w:val="baseline"/>
        <w:outlineLvl w:val="0"/>
        <w:rPr>
          <w:rFonts w:ascii="Arial" w:eastAsia="Times New Roman" w:hAnsi="Arial" w:cs="Arial"/>
          <w:b/>
          <w:bCs/>
          <w:color w:val="266DB9"/>
          <w:kern w:val="36"/>
          <w:sz w:val="26"/>
          <w:szCs w:val="26"/>
        </w:rPr>
      </w:pPr>
      <w:r w:rsidRPr="005F039A">
        <w:rPr>
          <w:rFonts w:ascii="Arial" w:eastAsia="Times New Roman" w:hAnsi="Arial" w:cs="Arial"/>
          <w:b/>
          <w:bCs/>
          <w:color w:val="266DB9"/>
          <w:kern w:val="36"/>
          <w:sz w:val="26"/>
          <w:szCs w:val="26"/>
          <w:rtl/>
        </w:rPr>
        <w:t xml:space="preserve">מחידושי הלשון של אליעזר </w:t>
      </w:r>
      <w:proofErr w:type="spellStart"/>
      <w:r w:rsidRPr="005F039A">
        <w:rPr>
          <w:rFonts w:ascii="Arial" w:eastAsia="Times New Roman" w:hAnsi="Arial" w:cs="Arial"/>
          <w:b/>
          <w:bCs/>
          <w:color w:val="266DB9"/>
          <w:kern w:val="36"/>
          <w:sz w:val="26"/>
          <w:szCs w:val="26"/>
          <w:rtl/>
        </w:rPr>
        <w:t>בן־יהודה</w:t>
      </w:r>
      <w:proofErr w:type="spellEnd"/>
    </w:p>
    <w:p w:rsidR="00966AE2" w:rsidRPr="005F039A" w:rsidRDefault="00966AE2" w:rsidP="00966AE2">
      <w:pPr>
        <w:shd w:val="clear" w:color="auto" w:fill="FFFFFF"/>
        <w:bidi w:val="0"/>
        <w:spacing w:before="384" w:after="96" w:line="408" w:lineRule="atLeast"/>
        <w:jc w:val="right"/>
        <w:textAlignment w:val="baseline"/>
        <w:outlineLvl w:val="1"/>
        <w:rPr>
          <w:rFonts w:ascii="inherit" w:eastAsia="Times New Roman" w:hAnsi="inherit" w:cs="Arial"/>
          <w:b/>
          <w:bCs/>
          <w:color w:val="266DB9"/>
          <w:sz w:val="24"/>
          <w:szCs w:val="24"/>
        </w:rPr>
      </w:pPr>
      <w:r w:rsidRPr="005F039A">
        <w:rPr>
          <w:rFonts w:ascii="inherit" w:eastAsia="Times New Roman" w:hAnsi="inherit" w:cs="Arial"/>
          <w:b/>
          <w:bCs/>
          <w:color w:val="266DB9"/>
          <w:sz w:val="24"/>
          <w:szCs w:val="24"/>
          <w:rtl/>
        </w:rPr>
        <w:t>חידושים שהתקבלו</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אבץ (שם מתכת</w:t>
      </w:r>
      <w:r w:rsidRPr="005F039A">
        <w:rPr>
          <w:rFonts w:ascii="inherit" w:eastAsia="Times New Roman" w:hAnsi="inherit" w:cs="Arial"/>
          <w:color w:val="333333"/>
          <w:sz w:val="23"/>
          <w:szCs w:val="23"/>
        </w:rPr>
        <w:t>)</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אדיב</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אדמת (שם מחלה</w:t>
      </w:r>
      <w:r w:rsidRPr="005F039A">
        <w:rPr>
          <w:rFonts w:ascii="inherit" w:eastAsia="Times New Roman" w:hAnsi="inherit" w:cs="Arial"/>
          <w:color w:val="333333"/>
          <w:sz w:val="23"/>
          <w:szCs w:val="23"/>
        </w:rPr>
        <w:t>)</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אפנה</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ארד (שם מתכת</w:t>
      </w:r>
      <w:r w:rsidRPr="005F039A">
        <w:rPr>
          <w:rFonts w:ascii="inherit" w:eastAsia="Times New Roman" w:hAnsi="inherit" w:cs="Arial"/>
          <w:color w:val="333333"/>
          <w:sz w:val="23"/>
          <w:szCs w:val="23"/>
        </w:rPr>
        <w:t>)</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בובה</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גלידה</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הגירה</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הצהרה</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זהות</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זים</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חביתה</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חיידק</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חממה</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proofErr w:type="spellStart"/>
      <w:r w:rsidRPr="005F039A">
        <w:rPr>
          <w:rFonts w:ascii="inherit" w:eastAsia="Times New Roman" w:hAnsi="inherit" w:cs="Arial"/>
          <w:color w:val="333333"/>
          <w:sz w:val="23"/>
          <w:szCs w:val="23"/>
          <w:rtl/>
        </w:rPr>
        <w:t>מִבְרָשָׁה</w:t>
      </w:r>
      <w:proofErr w:type="spellEnd"/>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מגהץ</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מדרכה</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מדרשה</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ממחטה</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מעטפה</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משטרה</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משקפת</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משרד</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lastRenderedPageBreak/>
        <w:t>עירייה</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עיתון</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עקיב</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עשבייה</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פצצה</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ריבה (שימורי פרות מבושלים בסוכר או בדבש</w:t>
      </w:r>
      <w:r w:rsidRPr="005F039A">
        <w:rPr>
          <w:rFonts w:ascii="inherit" w:eastAsia="Times New Roman" w:hAnsi="inherit" w:cs="Arial"/>
          <w:color w:val="333333"/>
          <w:sz w:val="23"/>
          <w:szCs w:val="23"/>
        </w:rPr>
        <w:t>)</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רשמי</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תכשיר</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תמרון</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תפנית</w:t>
      </w:r>
    </w:p>
    <w:p w:rsidR="00966AE2" w:rsidRPr="005F039A" w:rsidRDefault="00966AE2" w:rsidP="00561811">
      <w:pPr>
        <w:numPr>
          <w:ilvl w:val="0"/>
          <w:numId w:val="6"/>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תצפית</w:t>
      </w:r>
    </w:p>
    <w:p w:rsidR="00966AE2" w:rsidRPr="005F039A" w:rsidRDefault="00966AE2" w:rsidP="00966AE2">
      <w:pPr>
        <w:shd w:val="clear" w:color="auto" w:fill="FFFFFF"/>
        <w:bidi w:val="0"/>
        <w:spacing w:before="384" w:after="96" w:line="408" w:lineRule="atLeast"/>
        <w:jc w:val="right"/>
        <w:textAlignment w:val="baseline"/>
        <w:outlineLvl w:val="1"/>
        <w:rPr>
          <w:rFonts w:ascii="inherit" w:eastAsia="Times New Roman" w:hAnsi="inherit" w:cs="Arial"/>
          <w:b/>
          <w:bCs/>
          <w:color w:val="266DB9"/>
          <w:sz w:val="24"/>
          <w:szCs w:val="24"/>
        </w:rPr>
      </w:pPr>
      <w:r w:rsidRPr="005F039A">
        <w:rPr>
          <w:rFonts w:ascii="inherit" w:eastAsia="Times New Roman" w:hAnsi="inherit" w:cs="Arial"/>
          <w:b/>
          <w:bCs/>
          <w:color w:val="266DB9"/>
          <w:sz w:val="24"/>
          <w:szCs w:val="24"/>
        </w:rPr>
        <w:t> </w:t>
      </w:r>
      <w:r w:rsidRPr="005F039A">
        <w:rPr>
          <w:rFonts w:ascii="inherit" w:eastAsia="Times New Roman" w:hAnsi="inherit" w:cs="Arial"/>
          <w:b/>
          <w:bCs/>
          <w:color w:val="266DB9"/>
          <w:sz w:val="24"/>
          <w:szCs w:val="24"/>
          <w:rtl/>
        </w:rPr>
        <w:t>חידושים שנדחו</w:t>
      </w:r>
    </w:p>
    <w:p w:rsidR="00966AE2" w:rsidRPr="005F039A" w:rsidRDefault="00966AE2" w:rsidP="00966AE2">
      <w:pPr>
        <w:numPr>
          <w:ilvl w:val="0"/>
          <w:numId w:val="2"/>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מָקוֹלִית (= פטפון</w:t>
      </w:r>
      <w:r w:rsidRPr="005F039A">
        <w:rPr>
          <w:rFonts w:ascii="inherit" w:eastAsia="Times New Roman" w:hAnsi="inherit" w:cs="Arial"/>
          <w:color w:val="333333"/>
          <w:sz w:val="23"/>
          <w:szCs w:val="23"/>
        </w:rPr>
        <w:t>)</w:t>
      </w:r>
    </w:p>
    <w:p w:rsidR="00966AE2" w:rsidRPr="005F039A" w:rsidRDefault="00966AE2" w:rsidP="00966AE2">
      <w:pPr>
        <w:numPr>
          <w:ilvl w:val="0"/>
          <w:numId w:val="2"/>
        </w:numPr>
        <w:shd w:val="clear" w:color="auto" w:fill="FFFFFF"/>
        <w:bidi w:val="0"/>
        <w:spacing w:after="0" w:line="408" w:lineRule="atLeast"/>
        <w:jc w:val="right"/>
        <w:textAlignment w:val="baseline"/>
        <w:rPr>
          <w:rFonts w:ascii="inherit" w:eastAsia="Times New Roman" w:hAnsi="inherit" w:cs="Arial"/>
          <w:color w:val="333333"/>
          <w:sz w:val="23"/>
          <w:szCs w:val="23"/>
        </w:rPr>
      </w:pPr>
      <w:proofErr w:type="spellStart"/>
      <w:r w:rsidRPr="005F039A">
        <w:rPr>
          <w:rFonts w:ascii="inherit" w:eastAsia="Times New Roman" w:hAnsi="inherit" w:cs="Arial"/>
          <w:color w:val="333333"/>
          <w:sz w:val="23"/>
          <w:szCs w:val="23"/>
          <w:rtl/>
        </w:rPr>
        <w:t>עַמּוֹנוּת</w:t>
      </w:r>
      <w:proofErr w:type="spellEnd"/>
      <w:r w:rsidRPr="005F039A">
        <w:rPr>
          <w:rFonts w:ascii="inherit" w:eastAsia="Times New Roman" w:hAnsi="inherit" w:cs="Arial"/>
          <w:color w:val="333333"/>
          <w:sz w:val="23"/>
          <w:szCs w:val="23"/>
          <w:rtl/>
        </w:rPr>
        <w:t xml:space="preserve"> (= דמוקרטיה</w:t>
      </w:r>
      <w:r w:rsidRPr="005F039A">
        <w:rPr>
          <w:rFonts w:ascii="inherit" w:eastAsia="Times New Roman" w:hAnsi="inherit" w:cs="Arial"/>
          <w:color w:val="333333"/>
          <w:sz w:val="23"/>
          <w:szCs w:val="23"/>
        </w:rPr>
        <w:t>)</w:t>
      </w:r>
    </w:p>
    <w:p w:rsidR="00966AE2" w:rsidRPr="005F039A" w:rsidRDefault="00966AE2" w:rsidP="00966AE2">
      <w:pPr>
        <w:numPr>
          <w:ilvl w:val="0"/>
          <w:numId w:val="2"/>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פִּרְקָה (=אוגדה, דיוויזיה</w:t>
      </w:r>
      <w:r w:rsidRPr="005F039A">
        <w:rPr>
          <w:rFonts w:ascii="inherit" w:eastAsia="Times New Roman" w:hAnsi="inherit" w:cs="Arial"/>
          <w:color w:val="333333"/>
          <w:sz w:val="23"/>
          <w:szCs w:val="23"/>
        </w:rPr>
        <w:t>)</w:t>
      </w:r>
    </w:p>
    <w:p w:rsidR="00966AE2" w:rsidRPr="005F039A" w:rsidRDefault="00966AE2" w:rsidP="00966AE2">
      <w:pPr>
        <w:numPr>
          <w:ilvl w:val="0"/>
          <w:numId w:val="2"/>
        </w:numPr>
        <w:shd w:val="clear" w:color="auto" w:fill="FFFFFF"/>
        <w:bidi w:val="0"/>
        <w:spacing w:after="0" w:line="408" w:lineRule="atLeast"/>
        <w:jc w:val="right"/>
        <w:textAlignment w:val="baseline"/>
        <w:rPr>
          <w:rFonts w:ascii="inherit" w:eastAsia="Times New Roman" w:hAnsi="inherit" w:cs="Arial"/>
          <w:color w:val="333333"/>
          <w:sz w:val="23"/>
          <w:szCs w:val="23"/>
        </w:rPr>
      </w:pPr>
      <w:proofErr w:type="spellStart"/>
      <w:r w:rsidRPr="005F039A">
        <w:rPr>
          <w:rFonts w:ascii="inherit" w:eastAsia="Times New Roman" w:hAnsi="inherit" w:cs="Arial"/>
          <w:color w:val="333333"/>
          <w:sz w:val="23"/>
          <w:szCs w:val="23"/>
          <w:rtl/>
        </w:rPr>
        <w:t>אַבְחֶמֶץ</w:t>
      </w:r>
      <w:proofErr w:type="spellEnd"/>
      <w:r w:rsidRPr="005F039A">
        <w:rPr>
          <w:rFonts w:ascii="inherit" w:eastAsia="Times New Roman" w:hAnsi="inherit" w:cs="Arial"/>
          <w:color w:val="333333"/>
          <w:sz w:val="23"/>
          <w:szCs w:val="23"/>
          <w:rtl/>
        </w:rPr>
        <w:t xml:space="preserve"> (=חמצן</w:t>
      </w:r>
      <w:r w:rsidRPr="005F039A">
        <w:rPr>
          <w:rFonts w:ascii="inherit" w:eastAsia="Times New Roman" w:hAnsi="inherit" w:cs="Arial"/>
          <w:color w:val="333333"/>
          <w:sz w:val="23"/>
          <w:szCs w:val="23"/>
        </w:rPr>
        <w:t>)</w:t>
      </w:r>
    </w:p>
    <w:p w:rsidR="00966AE2" w:rsidRPr="005F039A" w:rsidRDefault="00966AE2" w:rsidP="00966AE2">
      <w:pPr>
        <w:numPr>
          <w:ilvl w:val="0"/>
          <w:numId w:val="2"/>
        </w:numPr>
        <w:shd w:val="clear" w:color="auto" w:fill="FFFFFF"/>
        <w:bidi w:val="0"/>
        <w:spacing w:after="0" w:line="408" w:lineRule="atLeast"/>
        <w:jc w:val="right"/>
        <w:textAlignment w:val="baseline"/>
        <w:rPr>
          <w:rFonts w:ascii="inherit" w:eastAsia="Times New Roman" w:hAnsi="inherit" w:cs="Arial"/>
          <w:color w:val="333333"/>
          <w:sz w:val="23"/>
          <w:szCs w:val="23"/>
        </w:rPr>
      </w:pPr>
      <w:proofErr w:type="spellStart"/>
      <w:r w:rsidRPr="005F039A">
        <w:rPr>
          <w:rFonts w:ascii="inherit" w:eastAsia="Times New Roman" w:hAnsi="inherit" w:cs="Arial"/>
          <w:color w:val="333333"/>
          <w:sz w:val="23"/>
          <w:szCs w:val="23"/>
          <w:rtl/>
        </w:rPr>
        <w:t>אַבְחֶנֶק</w:t>
      </w:r>
      <w:proofErr w:type="spellEnd"/>
      <w:r w:rsidRPr="005F039A">
        <w:rPr>
          <w:rFonts w:ascii="inherit" w:eastAsia="Times New Roman" w:hAnsi="inherit" w:cs="Arial"/>
          <w:color w:val="333333"/>
          <w:sz w:val="23"/>
          <w:szCs w:val="23"/>
          <w:rtl/>
        </w:rPr>
        <w:t xml:space="preserve"> (= חנקן</w:t>
      </w:r>
      <w:r w:rsidRPr="005F039A">
        <w:rPr>
          <w:rFonts w:ascii="inherit" w:eastAsia="Times New Roman" w:hAnsi="inherit" w:cs="Arial"/>
          <w:color w:val="333333"/>
          <w:sz w:val="23"/>
          <w:szCs w:val="23"/>
        </w:rPr>
        <w:t>)</w:t>
      </w:r>
    </w:p>
    <w:p w:rsidR="00966AE2" w:rsidRPr="005F039A" w:rsidRDefault="00966AE2" w:rsidP="00966AE2">
      <w:pPr>
        <w:numPr>
          <w:ilvl w:val="0"/>
          <w:numId w:val="2"/>
        </w:numPr>
        <w:shd w:val="clear" w:color="auto" w:fill="FFFFFF"/>
        <w:bidi w:val="0"/>
        <w:spacing w:after="0" w:line="408" w:lineRule="atLeast"/>
        <w:jc w:val="right"/>
        <w:textAlignment w:val="baseline"/>
        <w:rPr>
          <w:rFonts w:ascii="inherit" w:eastAsia="Times New Roman" w:hAnsi="inherit" w:cs="Arial"/>
          <w:color w:val="333333"/>
          <w:sz w:val="23"/>
          <w:szCs w:val="23"/>
        </w:rPr>
      </w:pPr>
      <w:proofErr w:type="spellStart"/>
      <w:r w:rsidRPr="005F039A">
        <w:rPr>
          <w:rFonts w:ascii="inherit" w:eastAsia="Times New Roman" w:hAnsi="inherit" w:cs="Arial"/>
          <w:color w:val="333333"/>
          <w:sz w:val="23"/>
          <w:szCs w:val="23"/>
          <w:rtl/>
        </w:rPr>
        <w:t>אַבְמַיִם</w:t>
      </w:r>
      <w:proofErr w:type="spellEnd"/>
      <w:r w:rsidRPr="005F039A">
        <w:rPr>
          <w:rFonts w:ascii="inherit" w:eastAsia="Times New Roman" w:hAnsi="inherit" w:cs="Arial"/>
          <w:color w:val="333333"/>
          <w:sz w:val="23"/>
          <w:szCs w:val="23"/>
          <w:rtl/>
        </w:rPr>
        <w:t xml:space="preserve"> (= מימן</w:t>
      </w:r>
      <w:r w:rsidRPr="005F039A">
        <w:rPr>
          <w:rFonts w:ascii="inherit" w:eastAsia="Times New Roman" w:hAnsi="inherit" w:cs="Arial"/>
          <w:color w:val="333333"/>
          <w:sz w:val="23"/>
          <w:szCs w:val="23"/>
        </w:rPr>
        <w:t>)</w:t>
      </w:r>
    </w:p>
    <w:p w:rsidR="00966AE2" w:rsidRPr="005F039A" w:rsidRDefault="00966AE2" w:rsidP="00966AE2">
      <w:pPr>
        <w:numPr>
          <w:ilvl w:val="0"/>
          <w:numId w:val="2"/>
        </w:numPr>
        <w:shd w:val="clear" w:color="auto" w:fill="FFFFFF"/>
        <w:bidi w:val="0"/>
        <w:spacing w:after="0" w:line="408" w:lineRule="atLeast"/>
        <w:jc w:val="right"/>
        <w:textAlignment w:val="baseline"/>
        <w:rPr>
          <w:rFonts w:ascii="inherit" w:eastAsia="Times New Roman" w:hAnsi="inherit" w:cs="Arial"/>
          <w:color w:val="333333"/>
          <w:sz w:val="23"/>
          <w:szCs w:val="23"/>
        </w:rPr>
      </w:pPr>
      <w:r w:rsidRPr="005F039A">
        <w:rPr>
          <w:rFonts w:ascii="inherit" w:eastAsia="Times New Roman" w:hAnsi="inherit" w:cs="Arial"/>
          <w:color w:val="333333"/>
          <w:sz w:val="23"/>
          <w:szCs w:val="23"/>
          <w:rtl/>
        </w:rPr>
        <w:t>מַדְלֵק (=גפרור</w:t>
      </w:r>
      <w:r w:rsidRPr="005F039A">
        <w:rPr>
          <w:rFonts w:ascii="inherit" w:eastAsia="Times New Roman" w:hAnsi="inherit" w:cs="Arial"/>
          <w:color w:val="333333"/>
          <w:sz w:val="23"/>
          <w:szCs w:val="23"/>
        </w:rPr>
        <w:t>)</w:t>
      </w:r>
    </w:p>
    <w:p w:rsidR="00966AE2" w:rsidRDefault="00966AE2" w:rsidP="00966AE2">
      <w:pPr>
        <w:rPr>
          <w:rtl/>
        </w:rPr>
      </w:pPr>
    </w:p>
    <w:p w:rsidR="00966AE2" w:rsidRDefault="00966AE2" w:rsidP="00966AE2">
      <w:pPr>
        <w:rPr>
          <w:rtl/>
        </w:rPr>
      </w:pPr>
    </w:p>
    <w:p w:rsidR="00966AE2" w:rsidRDefault="00966AE2" w:rsidP="00966AE2">
      <w:pPr>
        <w:rPr>
          <w:rtl/>
        </w:rPr>
      </w:pPr>
    </w:p>
    <w:p w:rsidR="00966AE2" w:rsidRPr="007A7D78" w:rsidRDefault="00966AE2" w:rsidP="00966AE2">
      <w:pPr>
        <w:shd w:val="clear" w:color="auto" w:fill="FFFFFF"/>
        <w:bidi w:val="0"/>
        <w:spacing w:after="0" w:line="360" w:lineRule="atLeast"/>
        <w:jc w:val="right"/>
        <w:textAlignment w:val="baseline"/>
        <w:outlineLvl w:val="0"/>
        <w:rPr>
          <w:rFonts w:ascii="Arial" w:eastAsia="Times New Roman" w:hAnsi="Arial" w:cs="Arial"/>
          <w:b/>
          <w:bCs/>
          <w:color w:val="266DB9"/>
          <w:kern w:val="36"/>
          <w:sz w:val="26"/>
          <w:szCs w:val="26"/>
        </w:rPr>
      </w:pPr>
      <w:r w:rsidRPr="007A7D78">
        <w:rPr>
          <w:rFonts w:ascii="Arial" w:eastAsia="Times New Roman" w:hAnsi="Arial" w:cs="Arial"/>
          <w:b/>
          <w:bCs/>
          <w:color w:val="266DB9"/>
          <w:kern w:val="36"/>
          <w:sz w:val="26"/>
          <w:szCs w:val="26"/>
          <w:rtl/>
        </w:rPr>
        <w:t xml:space="preserve">הכרה של אונסקו באליעזר </w:t>
      </w:r>
      <w:proofErr w:type="spellStart"/>
      <w:r w:rsidRPr="007A7D78">
        <w:rPr>
          <w:rFonts w:ascii="Arial" w:eastAsia="Times New Roman" w:hAnsi="Arial" w:cs="Arial"/>
          <w:b/>
          <w:bCs/>
          <w:color w:val="266DB9"/>
          <w:kern w:val="36"/>
          <w:sz w:val="26"/>
          <w:szCs w:val="26"/>
          <w:rtl/>
        </w:rPr>
        <w:t>בן־יהודה</w:t>
      </w:r>
      <w:proofErr w:type="spellEnd"/>
    </w:p>
    <w:p w:rsidR="00966AE2" w:rsidRPr="007A7D78"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7A7D78">
        <w:rPr>
          <w:rFonts w:ascii="inherit" w:eastAsia="Times New Roman" w:hAnsi="inherit" w:cs="Arial"/>
          <w:color w:val="333333"/>
          <w:sz w:val="23"/>
          <w:szCs w:val="23"/>
          <w:rtl/>
        </w:rPr>
        <w:t xml:space="preserve">האספה הכללית השלושים וארבע של אונסקו (פריז 2008) הכירה באליעזר </w:t>
      </w:r>
      <w:proofErr w:type="spellStart"/>
      <w:r w:rsidRPr="007A7D78">
        <w:rPr>
          <w:rFonts w:ascii="inherit" w:eastAsia="Times New Roman" w:hAnsi="inherit" w:cs="Arial"/>
          <w:color w:val="333333"/>
          <w:sz w:val="23"/>
          <w:szCs w:val="23"/>
          <w:rtl/>
        </w:rPr>
        <w:t>בן־יהודה</w:t>
      </w:r>
      <w:proofErr w:type="spellEnd"/>
      <w:r w:rsidRPr="007A7D78">
        <w:rPr>
          <w:rFonts w:ascii="inherit" w:eastAsia="Times New Roman" w:hAnsi="inherit" w:cs="Arial"/>
          <w:color w:val="333333"/>
          <w:sz w:val="23"/>
          <w:szCs w:val="23"/>
          <w:rtl/>
        </w:rPr>
        <w:t xml:space="preserve"> כאישיות הראויה להוקרה </w:t>
      </w:r>
      <w:proofErr w:type="spellStart"/>
      <w:r w:rsidRPr="007A7D78">
        <w:rPr>
          <w:rFonts w:ascii="inherit" w:eastAsia="Times New Roman" w:hAnsi="inherit" w:cs="Arial"/>
          <w:color w:val="333333"/>
          <w:sz w:val="23"/>
          <w:szCs w:val="23"/>
          <w:rtl/>
        </w:rPr>
        <w:t>בין־לאומית</w:t>
      </w:r>
      <w:proofErr w:type="spellEnd"/>
      <w:r w:rsidRPr="007A7D78">
        <w:rPr>
          <w:rFonts w:ascii="inherit" w:eastAsia="Times New Roman" w:hAnsi="inherit" w:cs="Arial"/>
          <w:color w:val="333333"/>
          <w:sz w:val="23"/>
          <w:szCs w:val="23"/>
          <w:rtl/>
        </w:rPr>
        <w:t xml:space="preserve"> ולהנצחה בזכות פעולותיו להחייאת הלשון העברית בדיבור</w:t>
      </w:r>
      <w:r w:rsidRPr="007A7D78">
        <w:rPr>
          <w:rFonts w:ascii="inherit" w:eastAsia="Times New Roman" w:hAnsi="inherit" w:cs="Arial"/>
          <w:color w:val="333333"/>
          <w:sz w:val="23"/>
          <w:szCs w:val="23"/>
        </w:rPr>
        <w:t>.</w:t>
      </w:r>
    </w:p>
    <w:p w:rsidR="00966AE2" w:rsidRPr="007A7D78"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7A7D78">
        <w:rPr>
          <w:rFonts w:ascii="inherit" w:eastAsia="Times New Roman" w:hAnsi="inherit" w:cs="Arial"/>
          <w:color w:val="333333"/>
          <w:sz w:val="23"/>
          <w:szCs w:val="23"/>
          <w:rtl/>
        </w:rPr>
        <w:t xml:space="preserve">במלאות מאה וחמישים שנה להולדתו של אליעזר </w:t>
      </w:r>
      <w:proofErr w:type="spellStart"/>
      <w:r w:rsidRPr="007A7D78">
        <w:rPr>
          <w:rFonts w:ascii="inherit" w:eastAsia="Times New Roman" w:hAnsi="inherit" w:cs="Arial"/>
          <w:color w:val="333333"/>
          <w:sz w:val="23"/>
          <w:szCs w:val="23"/>
          <w:rtl/>
        </w:rPr>
        <w:t>בן־יהודה</w:t>
      </w:r>
      <w:proofErr w:type="spellEnd"/>
      <w:r w:rsidRPr="007A7D78">
        <w:rPr>
          <w:rFonts w:ascii="inherit" w:eastAsia="Times New Roman" w:hAnsi="inherit" w:cs="Arial"/>
          <w:color w:val="333333"/>
          <w:sz w:val="23"/>
          <w:szCs w:val="23"/>
          <w:rtl/>
        </w:rPr>
        <w:t xml:space="preserve"> הציגו האקדמיה ללשון העברית והוועד הישראלי לאונסקו את מועמדותו של </w:t>
      </w:r>
      <w:proofErr w:type="spellStart"/>
      <w:r w:rsidRPr="007A7D78">
        <w:rPr>
          <w:rFonts w:ascii="inherit" w:eastAsia="Times New Roman" w:hAnsi="inherit" w:cs="Arial"/>
          <w:color w:val="333333"/>
          <w:sz w:val="23"/>
          <w:szCs w:val="23"/>
          <w:rtl/>
        </w:rPr>
        <w:t>בן־יהודה</w:t>
      </w:r>
      <w:proofErr w:type="spellEnd"/>
      <w:r w:rsidRPr="007A7D78">
        <w:rPr>
          <w:rFonts w:ascii="inherit" w:eastAsia="Times New Roman" w:hAnsi="inherit" w:cs="Arial"/>
          <w:color w:val="333333"/>
          <w:sz w:val="23"/>
          <w:szCs w:val="23"/>
          <w:rtl/>
        </w:rPr>
        <w:t xml:space="preserve"> להיכלל במפעל המורשת של אונסקו להנצחת אישים שהרימו תרומה מיוחדת במינה לתרבות לחברה ולמדע</w:t>
      </w:r>
      <w:r w:rsidRPr="007A7D78">
        <w:rPr>
          <w:rFonts w:ascii="inherit" w:eastAsia="Times New Roman" w:hAnsi="inherit" w:cs="Arial"/>
          <w:color w:val="333333"/>
          <w:sz w:val="23"/>
          <w:szCs w:val="23"/>
        </w:rPr>
        <w:t>.</w:t>
      </w:r>
    </w:p>
    <w:p w:rsidR="00966AE2" w:rsidRPr="007A7D78"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7A7D78">
        <w:rPr>
          <w:rFonts w:ascii="inherit" w:eastAsia="Times New Roman" w:hAnsi="inherit" w:cs="Arial"/>
          <w:color w:val="333333"/>
          <w:sz w:val="23"/>
          <w:szCs w:val="23"/>
          <w:rtl/>
        </w:rPr>
        <w:t xml:space="preserve">ההצלחה חסרת התקדים של החייאת הדיבור העברי, שנקשרה יותר מכול בשמו של אליעזר </w:t>
      </w:r>
      <w:proofErr w:type="spellStart"/>
      <w:r w:rsidRPr="007A7D78">
        <w:rPr>
          <w:rFonts w:ascii="inherit" w:eastAsia="Times New Roman" w:hAnsi="inherit" w:cs="Arial"/>
          <w:color w:val="333333"/>
          <w:sz w:val="23"/>
          <w:szCs w:val="23"/>
          <w:rtl/>
        </w:rPr>
        <w:t>בן־יהודה</w:t>
      </w:r>
      <w:proofErr w:type="spellEnd"/>
      <w:r w:rsidRPr="007A7D78">
        <w:rPr>
          <w:rFonts w:ascii="inherit" w:eastAsia="Times New Roman" w:hAnsi="inherit" w:cs="Arial"/>
          <w:color w:val="333333"/>
          <w:sz w:val="23"/>
          <w:szCs w:val="23"/>
          <w:rtl/>
        </w:rPr>
        <w:t xml:space="preserve">, הוצגה לאונסקו גם על רקע פעילות הארגון למען שימור לשונות </w:t>
      </w:r>
      <w:proofErr w:type="spellStart"/>
      <w:r w:rsidRPr="007A7D78">
        <w:rPr>
          <w:rFonts w:ascii="inherit" w:eastAsia="Times New Roman" w:hAnsi="inherit" w:cs="Arial"/>
          <w:color w:val="333333"/>
          <w:sz w:val="23"/>
          <w:szCs w:val="23"/>
          <w:rtl/>
        </w:rPr>
        <w:t>אתניות־לאומיות</w:t>
      </w:r>
      <w:proofErr w:type="spellEnd"/>
      <w:r w:rsidRPr="007A7D78">
        <w:rPr>
          <w:rFonts w:ascii="inherit" w:eastAsia="Times New Roman" w:hAnsi="inherit" w:cs="Arial"/>
          <w:color w:val="333333"/>
          <w:sz w:val="23"/>
          <w:szCs w:val="23"/>
          <w:rtl/>
        </w:rPr>
        <w:t xml:space="preserve"> הנתונות בסכנת הכחדה</w:t>
      </w:r>
      <w:r w:rsidRPr="007A7D78">
        <w:rPr>
          <w:rFonts w:ascii="inherit" w:eastAsia="Times New Roman" w:hAnsi="inherit" w:cs="Arial"/>
          <w:color w:val="333333"/>
          <w:sz w:val="23"/>
          <w:szCs w:val="23"/>
        </w:rPr>
        <w:t>.</w:t>
      </w:r>
    </w:p>
    <w:p w:rsidR="00966AE2" w:rsidRPr="007A7D78" w:rsidRDefault="00966AE2" w:rsidP="00966AE2">
      <w:pPr>
        <w:shd w:val="clear" w:color="auto" w:fill="FFFFFF"/>
        <w:bidi w:val="0"/>
        <w:spacing w:after="0" w:line="408" w:lineRule="atLeast"/>
        <w:jc w:val="right"/>
        <w:textAlignment w:val="baseline"/>
        <w:rPr>
          <w:rFonts w:ascii="inherit" w:eastAsia="Times New Roman" w:hAnsi="inherit" w:cs="Arial"/>
          <w:color w:val="333333"/>
          <w:sz w:val="23"/>
          <w:szCs w:val="23"/>
        </w:rPr>
      </w:pPr>
      <w:r w:rsidRPr="007A7D78">
        <w:rPr>
          <w:rFonts w:ascii="inherit" w:eastAsia="Times New Roman" w:hAnsi="inherit" w:cs="Arial"/>
          <w:color w:val="333333"/>
          <w:sz w:val="23"/>
          <w:szCs w:val="23"/>
          <w:rtl/>
        </w:rPr>
        <w:lastRenderedPageBreak/>
        <w:t xml:space="preserve">הכרה </w:t>
      </w:r>
      <w:proofErr w:type="spellStart"/>
      <w:r w:rsidRPr="007A7D78">
        <w:rPr>
          <w:rFonts w:ascii="inherit" w:eastAsia="Times New Roman" w:hAnsi="inherit" w:cs="Arial"/>
          <w:color w:val="333333"/>
          <w:sz w:val="23"/>
          <w:szCs w:val="23"/>
          <w:rtl/>
        </w:rPr>
        <w:t>בין־לאומית</w:t>
      </w:r>
      <w:proofErr w:type="spellEnd"/>
      <w:r w:rsidRPr="007A7D78">
        <w:rPr>
          <w:rFonts w:ascii="inherit" w:eastAsia="Times New Roman" w:hAnsi="inherit" w:cs="Arial"/>
          <w:color w:val="333333"/>
          <w:sz w:val="23"/>
          <w:szCs w:val="23"/>
          <w:rtl/>
        </w:rPr>
        <w:t xml:space="preserve"> זו </w:t>
      </w:r>
      <w:proofErr w:type="spellStart"/>
      <w:r w:rsidRPr="007A7D78">
        <w:rPr>
          <w:rFonts w:ascii="inherit" w:eastAsia="Times New Roman" w:hAnsi="inherit" w:cs="Arial"/>
          <w:color w:val="333333"/>
          <w:sz w:val="23"/>
          <w:szCs w:val="23"/>
          <w:rtl/>
        </w:rPr>
        <w:t>בבן־יהודה</w:t>
      </w:r>
      <w:proofErr w:type="spellEnd"/>
      <w:r w:rsidRPr="007A7D78">
        <w:rPr>
          <w:rFonts w:ascii="inherit" w:eastAsia="Times New Roman" w:hAnsi="inherit" w:cs="Arial"/>
          <w:color w:val="333333"/>
          <w:sz w:val="23"/>
          <w:szCs w:val="23"/>
          <w:rtl/>
        </w:rPr>
        <w:t xml:space="preserve"> היא גם הכרה בהישגים שהשיגה העברית למן חידושה בדיבור לפני כמאה ועשרים שנה ועד היום. בשנת תשס"ח – שנת השישים למדינת ישראל והשנה המאה וחמישים להולדת </w:t>
      </w:r>
      <w:proofErr w:type="spellStart"/>
      <w:r w:rsidRPr="007A7D78">
        <w:rPr>
          <w:rFonts w:ascii="inherit" w:eastAsia="Times New Roman" w:hAnsi="inherit" w:cs="Arial"/>
          <w:color w:val="333333"/>
          <w:sz w:val="23"/>
          <w:szCs w:val="23"/>
          <w:rtl/>
        </w:rPr>
        <w:t>בן־יהודה</w:t>
      </w:r>
      <w:proofErr w:type="spellEnd"/>
      <w:r w:rsidRPr="007A7D78">
        <w:rPr>
          <w:rFonts w:ascii="inherit" w:eastAsia="Times New Roman" w:hAnsi="inherit" w:cs="Arial"/>
          <w:color w:val="333333"/>
          <w:sz w:val="23"/>
          <w:szCs w:val="23"/>
          <w:rtl/>
        </w:rPr>
        <w:t xml:space="preserve"> – פעלה האקדמיה ללשון העברית בשיתוף עם משרד החינוך וגורמים אחרים בסימן</w:t>
      </w:r>
      <w:r w:rsidRPr="007A7D78">
        <w:rPr>
          <w:rFonts w:ascii="inherit" w:eastAsia="Times New Roman" w:hAnsi="inherit" w:cs="Arial"/>
          <w:color w:val="333333"/>
          <w:sz w:val="23"/>
          <w:szCs w:val="23"/>
        </w:rPr>
        <w:t> </w:t>
      </w:r>
      <w:r w:rsidRPr="007A7D78">
        <w:rPr>
          <w:rFonts w:ascii="inherit" w:eastAsia="Times New Roman" w:hAnsi="inherit" w:cs="Arial"/>
          <w:b/>
          <w:bCs/>
          <w:color w:val="333333"/>
          <w:sz w:val="23"/>
          <w:szCs w:val="23"/>
          <w:bdr w:val="none" w:sz="0" w:space="0" w:color="auto" w:frame="1"/>
          <w:rtl/>
        </w:rPr>
        <w:t xml:space="preserve">ק"ן </w:t>
      </w:r>
      <w:proofErr w:type="spellStart"/>
      <w:r w:rsidRPr="007A7D78">
        <w:rPr>
          <w:rFonts w:ascii="inherit" w:eastAsia="Times New Roman" w:hAnsi="inherit" w:cs="Arial"/>
          <w:b/>
          <w:bCs/>
          <w:color w:val="333333"/>
          <w:sz w:val="23"/>
          <w:szCs w:val="23"/>
          <w:bdr w:val="none" w:sz="0" w:space="0" w:color="auto" w:frame="1"/>
          <w:rtl/>
        </w:rPr>
        <w:t>לבן־יהודה</w:t>
      </w:r>
      <w:proofErr w:type="spellEnd"/>
      <w:r w:rsidRPr="007A7D78">
        <w:rPr>
          <w:rFonts w:ascii="inherit" w:eastAsia="Times New Roman" w:hAnsi="inherit" w:cs="Arial"/>
          <w:b/>
          <w:bCs/>
          <w:color w:val="333333"/>
          <w:sz w:val="23"/>
          <w:szCs w:val="23"/>
          <w:bdr w:val="none" w:sz="0" w:space="0" w:color="auto" w:frame="1"/>
          <w:rtl/>
        </w:rPr>
        <w:t xml:space="preserve"> – כן לעברית</w:t>
      </w:r>
      <w:r w:rsidRPr="007A7D78">
        <w:rPr>
          <w:rFonts w:ascii="inherit" w:eastAsia="Times New Roman" w:hAnsi="inherit" w:cs="Arial"/>
          <w:b/>
          <w:bCs/>
          <w:color w:val="333333"/>
          <w:sz w:val="23"/>
          <w:szCs w:val="23"/>
          <w:bdr w:val="none" w:sz="0" w:space="0" w:color="auto" w:frame="1"/>
        </w:rPr>
        <w:t> </w:t>
      </w:r>
      <w:r w:rsidRPr="007A7D78">
        <w:rPr>
          <w:rFonts w:ascii="inherit" w:eastAsia="Times New Roman" w:hAnsi="inherit" w:cs="Arial"/>
          <w:color w:val="333333"/>
          <w:sz w:val="23"/>
          <w:szCs w:val="23"/>
          <w:rtl/>
        </w:rPr>
        <w:t>כדי להבטיח את הישגי העברית ולבסס את מעמדה כלשון תרבות וכלשון המדינה</w:t>
      </w:r>
      <w:r w:rsidRPr="007A7D78">
        <w:rPr>
          <w:rFonts w:ascii="inherit" w:eastAsia="Times New Roman" w:hAnsi="inherit" w:cs="Arial"/>
          <w:color w:val="333333"/>
          <w:sz w:val="23"/>
          <w:szCs w:val="23"/>
        </w:rPr>
        <w:t>.</w:t>
      </w:r>
    </w:p>
    <w:p w:rsidR="00966AE2" w:rsidRDefault="00966AE2" w:rsidP="00966AE2">
      <w:pPr>
        <w:jc w:val="both"/>
        <w:rPr>
          <w:rtl/>
        </w:rPr>
      </w:pPr>
    </w:p>
    <w:p w:rsidR="00966AE2" w:rsidRPr="002F49E7" w:rsidRDefault="00966AE2" w:rsidP="00966AE2">
      <w:pPr>
        <w:shd w:val="clear" w:color="auto" w:fill="FFFFFF"/>
        <w:bidi w:val="0"/>
        <w:spacing w:after="0" w:line="360" w:lineRule="atLeast"/>
        <w:jc w:val="right"/>
        <w:textAlignment w:val="baseline"/>
        <w:outlineLvl w:val="0"/>
        <w:rPr>
          <w:rFonts w:ascii="Arial" w:eastAsia="Times New Roman" w:hAnsi="Arial" w:cs="Arial"/>
          <w:b/>
          <w:bCs/>
          <w:color w:val="266DB9"/>
          <w:kern w:val="36"/>
          <w:sz w:val="26"/>
          <w:szCs w:val="26"/>
        </w:rPr>
      </w:pPr>
      <w:r w:rsidRPr="002F49E7">
        <w:rPr>
          <w:rFonts w:ascii="Arial" w:eastAsia="Times New Roman" w:hAnsi="Arial" w:cs="Arial"/>
          <w:b/>
          <w:bCs/>
          <w:color w:val="266DB9"/>
          <w:kern w:val="36"/>
          <w:sz w:val="26"/>
          <w:szCs w:val="26"/>
          <w:rtl/>
        </w:rPr>
        <w:t>חיים נחמן ביאליק איש הלשון</w:t>
      </w:r>
    </w:p>
    <w:p w:rsidR="00966AE2" w:rsidRPr="002F49E7"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2F49E7">
        <w:rPr>
          <w:rFonts w:ascii="inherit" w:eastAsia="Times New Roman" w:hAnsi="inherit" w:cs="Arial"/>
          <w:color w:val="333333"/>
          <w:sz w:val="23"/>
          <w:szCs w:val="23"/>
          <w:rtl/>
        </w:rPr>
        <w:t>חבר ועד הלשון ונשיאו משנת תרפ"ד (1924</w:t>
      </w:r>
      <w:r w:rsidRPr="002F49E7">
        <w:rPr>
          <w:rFonts w:ascii="inherit" w:eastAsia="Times New Roman" w:hAnsi="inherit" w:cs="Arial"/>
          <w:color w:val="333333"/>
          <w:sz w:val="23"/>
          <w:szCs w:val="23"/>
        </w:rPr>
        <w:t>).</w:t>
      </w:r>
    </w:p>
    <w:p w:rsidR="00966AE2" w:rsidRPr="002F49E7"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2F49E7">
        <w:rPr>
          <w:rFonts w:ascii="inherit" w:eastAsia="Times New Roman" w:hAnsi="inherit" w:cs="Arial"/>
          <w:noProof/>
          <w:color w:val="333333"/>
          <w:sz w:val="23"/>
          <w:szCs w:val="23"/>
        </w:rPr>
        <w:drawing>
          <wp:inline distT="0" distB="0" distL="0" distR="0" wp14:anchorId="2C849D1E" wp14:editId="768C59CB">
            <wp:extent cx="2857500" cy="2143125"/>
            <wp:effectExtent l="0" t="0" r="0" b="9525"/>
            <wp:docPr id="7" name="תמונה 7" descr="http://mevakrim.hebrew-academy.org.il/wp-content/uploads/sites/2/2014/07/bial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evakrim.hebrew-academy.org.il/wp-content/uploads/sites/2/2014/07/bialik.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r w:rsidRPr="002F49E7">
        <w:rPr>
          <w:rFonts w:ascii="inherit" w:eastAsia="Times New Roman" w:hAnsi="inherit" w:cs="Arial"/>
          <w:color w:val="333333"/>
          <w:sz w:val="23"/>
          <w:szCs w:val="23"/>
          <w:rtl/>
        </w:rPr>
        <w:t xml:space="preserve">חיים נחמן ביאליק, המשורר הלאומי, נולד בכפר </w:t>
      </w:r>
      <w:proofErr w:type="spellStart"/>
      <w:r w:rsidRPr="002F49E7">
        <w:rPr>
          <w:rFonts w:ascii="inherit" w:eastAsia="Times New Roman" w:hAnsi="inherit" w:cs="Arial"/>
          <w:color w:val="333333"/>
          <w:sz w:val="23"/>
          <w:szCs w:val="23"/>
          <w:rtl/>
        </w:rPr>
        <w:t>ראדי</w:t>
      </w:r>
      <w:proofErr w:type="spellEnd"/>
      <w:r w:rsidRPr="002F49E7">
        <w:rPr>
          <w:rFonts w:ascii="inherit" w:eastAsia="Times New Roman" w:hAnsi="inherit" w:cs="Arial"/>
          <w:color w:val="333333"/>
          <w:sz w:val="23"/>
          <w:szCs w:val="23"/>
          <w:rtl/>
        </w:rPr>
        <w:t xml:space="preserve"> שבאוקראינה בשנת תרל"ג (1873). לאחר מות אביו והוא עודנו ילד עבר לבית סבו. בגיל 17 יצא ללמוד בישיבת </w:t>
      </w:r>
      <w:proofErr w:type="spellStart"/>
      <w:r w:rsidRPr="002F49E7">
        <w:rPr>
          <w:rFonts w:ascii="inherit" w:eastAsia="Times New Roman" w:hAnsi="inherit" w:cs="Arial"/>
          <w:color w:val="333333"/>
          <w:sz w:val="23"/>
          <w:szCs w:val="23"/>
          <w:rtl/>
        </w:rPr>
        <w:t>וולוז'ין</w:t>
      </w:r>
      <w:proofErr w:type="spellEnd"/>
      <w:r w:rsidRPr="002F49E7">
        <w:rPr>
          <w:rFonts w:ascii="inherit" w:eastAsia="Times New Roman" w:hAnsi="inherit" w:cs="Arial"/>
          <w:color w:val="333333"/>
          <w:sz w:val="23"/>
          <w:szCs w:val="23"/>
          <w:rtl/>
        </w:rPr>
        <w:t xml:space="preserve">, אך נמשך לעולם ההשכלה והספרות, ולאחר זמן עזב את הישיבה ועבר לאודסה שהייתה מרכז לסופרים עבריים ואנשי רוח ציוניים. שם התחיל לפרסם משיריו וכתביו. לאחר נישואיו </w:t>
      </w:r>
      <w:proofErr w:type="spellStart"/>
      <w:r w:rsidRPr="002F49E7">
        <w:rPr>
          <w:rFonts w:ascii="inherit" w:eastAsia="Times New Roman" w:hAnsi="inherit" w:cs="Arial"/>
          <w:color w:val="333333"/>
          <w:sz w:val="23"/>
          <w:szCs w:val="23"/>
          <w:rtl/>
        </w:rPr>
        <w:t>בתרנ"ג</w:t>
      </w:r>
      <w:proofErr w:type="spellEnd"/>
      <w:r w:rsidRPr="002F49E7">
        <w:rPr>
          <w:rFonts w:ascii="inherit" w:eastAsia="Times New Roman" w:hAnsi="inherit" w:cs="Arial"/>
          <w:color w:val="333333"/>
          <w:sz w:val="23"/>
          <w:szCs w:val="23"/>
          <w:rtl/>
        </w:rPr>
        <w:t xml:space="preserve"> (1893) עסק במסחר ובהמשך בהוראה </w:t>
      </w:r>
      <w:proofErr w:type="spellStart"/>
      <w:r w:rsidRPr="002F49E7">
        <w:rPr>
          <w:rFonts w:ascii="inherit" w:eastAsia="Times New Roman" w:hAnsi="inherit" w:cs="Arial"/>
          <w:color w:val="333333"/>
          <w:sz w:val="23"/>
          <w:szCs w:val="23"/>
          <w:rtl/>
        </w:rPr>
        <w:t>בססנוביץ</w:t>
      </w:r>
      <w:proofErr w:type="spellEnd"/>
      <w:r w:rsidRPr="002F49E7">
        <w:rPr>
          <w:rFonts w:ascii="inherit" w:eastAsia="Times New Roman" w:hAnsi="inherit" w:cs="Arial"/>
          <w:color w:val="333333"/>
          <w:sz w:val="23"/>
          <w:szCs w:val="23"/>
          <w:rtl/>
        </w:rPr>
        <w:t xml:space="preserve"> שבפולין. </w:t>
      </w:r>
      <w:proofErr w:type="spellStart"/>
      <w:r w:rsidRPr="002F49E7">
        <w:rPr>
          <w:rFonts w:ascii="inherit" w:eastAsia="Times New Roman" w:hAnsi="inherit" w:cs="Arial"/>
          <w:color w:val="333333"/>
          <w:sz w:val="23"/>
          <w:szCs w:val="23"/>
          <w:rtl/>
        </w:rPr>
        <w:t>בתר"ס</w:t>
      </w:r>
      <w:proofErr w:type="spellEnd"/>
      <w:r w:rsidRPr="002F49E7">
        <w:rPr>
          <w:rFonts w:ascii="inherit" w:eastAsia="Times New Roman" w:hAnsi="inherit" w:cs="Arial"/>
          <w:color w:val="333333"/>
          <w:sz w:val="23"/>
          <w:szCs w:val="23"/>
          <w:rtl/>
        </w:rPr>
        <w:t xml:space="preserve"> (1900) שב לאודסה. בשנת תרס"ב (1902) ייסד את הוצאת הספרים "מוריה" עם א"ל לוינסקי, ש' </w:t>
      </w:r>
      <w:proofErr w:type="spellStart"/>
      <w:r w:rsidRPr="002F49E7">
        <w:rPr>
          <w:rFonts w:ascii="inherit" w:eastAsia="Times New Roman" w:hAnsi="inherit" w:cs="Arial"/>
          <w:color w:val="333333"/>
          <w:sz w:val="23"/>
          <w:szCs w:val="23"/>
          <w:rtl/>
        </w:rPr>
        <w:t>בן־ציון</w:t>
      </w:r>
      <w:proofErr w:type="spellEnd"/>
      <w:r w:rsidRPr="002F49E7">
        <w:rPr>
          <w:rFonts w:ascii="inherit" w:eastAsia="Times New Roman" w:hAnsi="inherit" w:cs="Arial"/>
          <w:color w:val="333333"/>
          <w:sz w:val="23"/>
          <w:szCs w:val="23"/>
          <w:rtl/>
        </w:rPr>
        <w:t xml:space="preserve"> וי"ח </w:t>
      </w:r>
      <w:proofErr w:type="spellStart"/>
      <w:r w:rsidRPr="002F49E7">
        <w:rPr>
          <w:rFonts w:ascii="inherit" w:eastAsia="Times New Roman" w:hAnsi="inherit" w:cs="Arial"/>
          <w:color w:val="333333"/>
          <w:sz w:val="23"/>
          <w:szCs w:val="23"/>
          <w:rtl/>
        </w:rPr>
        <w:t>רבניצקי</w:t>
      </w:r>
      <w:proofErr w:type="spellEnd"/>
      <w:r w:rsidRPr="002F49E7">
        <w:rPr>
          <w:rFonts w:ascii="inherit" w:eastAsia="Times New Roman" w:hAnsi="inherit" w:cs="Arial"/>
          <w:color w:val="333333"/>
          <w:sz w:val="23"/>
          <w:szCs w:val="23"/>
          <w:rtl/>
        </w:rPr>
        <w:t xml:space="preserve"> – ששמה לה למטרה להוציא ספרי לימוד עבריים. לאחר הפרעות </w:t>
      </w:r>
      <w:proofErr w:type="spellStart"/>
      <w:r w:rsidRPr="002F49E7">
        <w:rPr>
          <w:rFonts w:ascii="inherit" w:eastAsia="Times New Roman" w:hAnsi="inherit" w:cs="Arial"/>
          <w:color w:val="333333"/>
          <w:sz w:val="23"/>
          <w:szCs w:val="23"/>
          <w:rtl/>
        </w:rPr>
        <w:t>בקישינוב</w:t>
      </w:r>
      <w:proofErr w:type="spellEnd"/>
      <w:r w:rsidRPr="002F49E7">
        <w:rPr>
          <w:rFonts w:ascii="inherit" w:eastAsia="Times New Roman" w:hAnsi="inherit" w:cs="Arial"/>
          <w:color w:val="333333"/>
          <w:sz w:val="23"/>
          <w:szCs w:val="23"/>
          <w:rtl/>
        </w:rPr>
        <w:t xml:space="preserve"> </w:t>
      </w:r>
      <w:proofErr w:type="spellStart"/>
      <w:r w:rsidRPr="002F49E7">
        <w:rPr>
          <w:rFonts w:ascii="inherit" w:eastAsia="Times New Roman" w:hAnsi="inherit" w:cs="Arial"/>
          <w:color w:val="333333"/>
          <w:sz w:val="23"/>
          <w:szCs w:val="23"/>
          <w:rtl/>
        </w:rPr>
        <w:t>בתרס"ג</w:t>
      </w:r>
      <w:proofErr w:type="spellEnd"/>
      <w:r w:rsidRPr="002F49E7">
        <w:rPr>
          <w:rFonts w:ascii="inherit" w:eastAsia="Times New Roman" w:hAnsi="inherit" w:cs="Arial"/>
          <w:color w:val="333333"/>
          <w:sz w:val="23"/>
          <w:szCs w:val="23"/>
          <w:rtl/>
        </w:rPr>
        <w:t xml:space="preserve"> (1903) נשלח לתעד את מה שהתרחש, ובעקבות זאת כתב את "על השחיטה" ואת "בעיר ההרגה". במהלך העשור הראשון של המאה העשרים החל במפעל "הכינוס" של הספרות העברית עם עמיתו </w:t>
      </w:r>
      <w:proofErr w:type="spellStart"/>
      <w:r w:rsidRPr="002F49E7">
        <w:rPr>
          <w:rFonts w:ascii="inherit" w:eastAsia="Times New Roman" w:hAnsi="inherit" w:cs="Arial"/>
          <w:color w:val="333333"/>
          <w:sz w:val="23"/>
          <w:szCs w:val="23"/>
          <w:rtl/>
        </w:rPr>
        <w:t>רבניצקי</w:t>
      </w:r>
      <w:proofErr w:type="spellEnd"/>
      <w:r w:rsidRPr="002F49E7">
        <w:rPr>
          <w:rFonts w:ascii="inherit" w:eastAsia="Times New Roman" w:hAnsi="inherit" w:cs="Arial"/>
          <w:color w:val="333333"/>
          <w:sz w:val="23"/>
          <w:szCs w:val="23"/>
          <w:rtl/>
        </w:rPr>
        <w:t>, ובראשו ספר האגדה (תרס"ג–תרע"ב, 1903–1911), ופרסם את מסתו הראשונה על השפה העברית "חבלי לשון". מסתו "גילוי וכיסוי בלשון" פורסמה כעבור כמה שנים</w:t>
      </w:r>
      <w:r w:rsidRPr="002F49E7">
        <w:rPr>
          <w:rFonts w:ascii="inherit" w:eastAsia="Times New Roman" w:hAnsi="inherit" w:cs="Arial"/>
          <w:color w:val="333333"/>
          <w:sz w:val="23"/>
          <w:szCs w:val="23"/>
        </w:rPr>
        <w:t>.</w:t>
      </w:r>
    </w:p>
    <w:p w:rsidR="00966AE2" w:rsidRPr="002F49E7"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2F49E7">
        <w:rPr>
          <w:rFonts w:ascii="inherit" w:eastAsia="Times New Roman" w:hAnsi="inherit" w:cs="Arial"/>
          <w:color w:val="333333"/>
          <w:sz w:val="23"/>
          <w:szCs w:val="23"/>
          <w:rtl/>
        </w:rPr>
        <w:t>בשנת תרס"ט (1909) ביקר ביאליק בארץ והתקבל באהדה רבה</w:t>
      </w:r>
      <w:r w:rsidRPr="002F49E7">
        <w:rPr>
          <w:rFonts w:ascii="inherit" w:eastAsia="Times New Roman" w:hAnsi="inherit" w:cs="Arial"/>
          <w:color w:val="333333"/>
          <w:sz w:val="23"/>
          <w:szCs w:val="23"/>
        </w:rPr>
        <w:t>.</w:t>
      </w:r>
    </w:p>
    <w:p w:rsidR="00966AE2" w:rsidRPr="002F49E7"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2F49E7">
        <w:rPr>
          <w:rFonts w:ascii="inherit" w:eastAsia="Times New Roman" w:hAnsi="inherit" w:cs="Arial"/>
          <w:color w:val="333333"/>
          <w:sz w:val="23"/>
          <w:szCs w:val="23"/>
          <w:rtl/>
        </w:rPr>
        <w:t xml:space="preserve">לאחר מלחמת העולם הראשונה הוצרו צעדיהם של הסופרים העבריים באודסה. בשנת תרפ"א (1921) עזב ביאליק את רוסיה, התיישב בגרמניה ועסק בעיקר בענייני מו"לות של הוצאת הספרים "דביר" שייסד עם </w:t>
      </w:r>
      <w:proofErr w:type="spellStart"/>
      <w:r w:rsidRPr="002F49E7">
        <w:rPr>
          <w:rFonts w:ascii="inherit" w:eastAsia="Times New Roman" w:hAnsi="inherit" w:cs="Arial"/>
          <w:color w:val="333333"/>
          <w:sz w:val="23"/>
          <w:szCs w:val="23"/>
          <w:rtl/>
        </w:rPr>
        <w:t>רבניצקי</w:t>
      </w:r>
      <w:proofErr w:type="spellEnd"/>
      <w:r w:rsidRPr="002F49E7">
        <w:rPr>
          <w:rFonts w:ascii="inherit" w:eastAsia="Times New Roman" w:hAnsi="inherit" w:cs="Arial"/>
          <w:color w:val="333333"/>
          <w:sz w:val="23"/>
          <w:szCs w:val="23"/>
        </w:rPr>
        <w:t>.</w:t>
      </w:r>
    </w:p>
    <w:p w:rsidR="00966AE2" w:rsidRPr="002F49E7"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2F49E7">
        <w:rPr>
          <w:rFonts w:ascii="inherit" w:eastAsia="Times New Roman" w:hAnsi="inherit" w:cs="Arial"/>
          <w:color w:val="333333"/>
          <w:sz w:val="23"/>
          <w:szCs w:val="23"/>
          <w:rtl/>
        </w:rPr>
        <w:lastRenderedPageBreak/>
        <w:t xml:space="preserve">בשנת תרפ"ד (1924) עלה ביאליק ארצה והתיישב </w:t>
      </w:r>
      <w:proofErr w:type="spellStart"/>
      <w:r w:rsidRPr="002F49E7">
        <w:rPr>
          <w:rFonts w:ascii="inherit" w:eastAsia="Times New Roman" w:hAnsi="inherit" w:cs="Arial"/>
          <w:color w:val="333333"/>
          <w:sz w:val="23"/>
          <w:szCs w:val="23"/>
          <w:rtl/>
        </w:rPr>
        <w:t>בתל־אביב</w:t>
      </w:r>
      <w:proofErr w:type="spellEnd"/>
      <w:r w:rsidRPr="002F49E7">
        <w:rPr>
          <w:rFonts w:ascii="inherit" w:eastAsia="Times New Roman" w:hAnsi="inherit" w:cs="Arial"/>
          <w:color w:val="333333"/>
          <w:sz w:val="23"/>
          <w:szCs w:val="23"/>
          <w:rtl/>
        </w:rPr>
        <w:t xml:space="preserve">. עמד בראש אגודת הסופרים, ייסד את התכנסויות "עונג שבת" ב"אוהל שם" והפך את </w:t>
      </w:r>
      <w:proofErr w:type="spellStart"/>
      <w:r w:rsidRPr="002F49E7">
        <w:rPr>
          <w:rFonts w:ascii="inherit" w:eastAsia="Times New Roman" w:hAnsi="inherit" w:cs="Arial"/>
          <w:color w:val="333333"/>
          <w:sz w:val="23"/>
          <w:szCs w:val="23"/>
          <w:rtl/>
        </w:rPr>
        <w:t>תל־אביב</w:t>
      </w:r>
      <w:proofErr w:type="spellEnd"/>
      <w:r w:rsidRPr="002F49E7">
        <w:rPr>
          <w:rFonts w:ascii="inherit" w:eastAsia="Times New Roman" w:hAnsi="inherit" w:cs="Arial"/>
          <w:color w:val="333333"/>
          <w:sz w:val="23"/>
          <w:szCs w:val="23"/>
          <w:rtl/>
        </w:rPr>
        <w:t xml:space="preserve"> למרכז </w:t>
      </w:r>
      <w:proofErr w:type="spellStart"/>
      <w:r w:rsidRPr="002F49E7">
        <w:rPr>
          <w:rFonts w:ascii="inherit" w:eastAsia="Times New Roman" w:hAnsi="inherit" w:cs="Arial"/>
          <w:color w:val="333333"/>
          <w:sz w:val="23"/>
          <w:szCs w:val="23"/>
          <w:rtl/>
        </w:rPr>
        <w:t>תרבותי־ספרותי</w:t>
      </w:r>
      <w:proofErr w:type="spellEnd"/>
      <w:r w:rsidRPr="002F49E7">
        <w:rPr>
          <w:rFonts w:ascii="inherit" w:eastAsia="Times New Roman" w:hAnsi="inherit" w:cs="Arial"/>
          <w:color w:val="333333"/>
          <w:sz w:val="23"/>
          <w:szCs w:val="23"/>
          <w:rtl/>
        </w:rPr>
        <w:t>. יצא כמה פעמים לאירופה ופעם אחת לארצות הברית למטרות גיוס כספים והפצת הספרות העברית ולצורכי מרפא</w:t>
      </w:r>
      <w:r w:rsidRPr="002F49E7">
        <w:rPr>
          <w:rFonts w:ascii="inherit" w:eastAsia="Times New Roman" w:hAnsi="inherit" w:cs="Arial"/>
          <w:color w:val="333333"/>
          <w:sz w:val="23"/>
          <w:szCs w:val="23"/>
        </w:rPr>
        <w:t>.</w:t>
      </w:r>
    </w:p>
    <w:p w:rsidR="00966AE2" w:rsidRPr="002F49E7"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2F49E7">
        <w:rPr>
          <w:rFonts w:ascii="inherit" w:eastAsia="Times New Roman" w:hAnsi="inherit" w:cs="Arial"/>
          <w:color w:val="333333"/>
          <w:sz w:val="23"/>
          <w:szCs w:val="23"/>
          <w:rtl/>
        </w:rPr>
        <w:t>בפעילותו בוועד הלשון הקיף את כל שטחי הפעולה הלשונית והחברתית של הוועד. הצטיין בפעילותו המיוחדת בוועדות המקצועיות: למונחי טכניקה, למונחי נגינה, למונחי עבודות עץ, למונחי דגים ובוועדה לשיפור הלשון. הוא השתתף בקונגרס הציוני השבעה עשר בבאזל (1931) ובעקבות נאומו הנמרץ שם אישרה מליאת הקונגרס סיוע כספי לוועד הלשון</w:t>
      </w:r>
      <w:r w:rsidRPr="002F49E7">
        <w:rPr>
          <w:rFonts w:ascii="inherit" w:eastAsia="Times New Roman" w:hAnsi="inherit" w:cs="Arial"/>
          <w:color w:val="333333"/>
          <w:sz w:val="23"/>
          <w:szCs w:val="23"/>
        </w:rPr>
        <w:t>.</w:t>
      </w:r>
    </w:p>
    <w:p w:rsidR="00966AE2" w:rsidRPr="002F49E7" w:rsidRDefault="00966AE2" w:rsidP="00966AE2">
      <w:pPr>
        <w:shd w:val="clear" w:color="auto" w:fill="FFFFFF"/>
        <w:bidi w:val="0"/>
        <w:spacing w:before="384" w:after="96" w:line="408" w:lineRule="atLeast"/>
        <w:jc w:val="right"/>
        <w:textAlignment w:val="baseline"/>
        <w:outlineLvl w:val="1"/>
        <w:rPr>
          <w:rFonts w:ascii="inherit" w:eastAsia="Times New Roman" w:hAnsi="inherit" w:cs="Arial"/>
          <w:b/>
          <w:bCs/>
          <w:color w:val="266DB9"/>
          <w:sz w:val="24"/>
          <w:szCs w:val="24"/>
        </w:rPr>
      </w:pPr>
      <w:r w:rsidRPr="002F49E7">
        <w:rPr>
          <w:rFonts w:ascii="inherit" w:eastAsia="Times New Roman" w:hAnsi="inherit" w:cs="Arial"/>
          <w:b/>
          <w:bCs/>
          <w:color w:val="266DB9"/>
          <w:sz w:val="24"/>
          <w:szCs w:val="24"/>
          <w:rtl/>
        </w:rPr>
        <w:t>מבחר מחידושי ביאליק</w:t>
      </w:r>
    </w:p>
    <w:tbl>
      <w:tblPr>
        <w:tblW w:w="0" w:type="auto"/>
        <w:tblCellMar>
          <w:left w:w="0" w:type="dxa"/>
          <w:right w:w="0" w:type="dxa"/>
        </w:tblCellMar>
        <w:tblLook w:val="04A0" w:firstRow="1" w:lastRow="0" w:firstColumn="1" w:lastColumn="0" w:noHBand="0" w:noVBand="1"/>
      </w:tblPr>
      <w:tblGrid>
        <w:gridCol w:w="4437"/>
        <w:gridCol w:w="4229"/>
      </w:tblGrid>
      <w:tr w:rsidR="00966AE2" w:rsidRPr="002F49E7" w:rsidTr="00B66ED9">
        <w:tc>
          <w:tcPr>
            <w:tcW w:w="0" w:type="auto"/>
            <w:tcBorders>
              <w:top w:val="single" w:sz="6" w:space="0" w:color="575757"/>
              <w:left w:val="single" w:sz="6" w:space="0" w:color="575757"/>
              <w:bottom w:val="single" w:sz="6" w:space="0" w:color="575757"/>
              <w:right w:val="single" w:sz="6" w:space="0" w:color="575757"/>
            </w:tcBorders>
            <w:tcMar>
              <w:top w:w="90" w:type="dxa"/>
              <w:left w:w="180" w:type="dxa"/>
              <w:bottom w:w="90" w:type="dxa"/>
              <w:right w:w="180" w:type="dxa"/>
            </w:tcMar>
            <w:vAlign w:val="center"/>
            <w:hideMark/>
          </w:tcPr>
          <w:p w:rsidR="00966AE2" w:rsidRPr="002F49E7" w:rsidRDefault="00966AE2" w:rsidP="00B66ED9">
            <w:pPr>
              <w:bidi w:val="0"/>
              <w:spacing w:after="96" w:line="240" w:lineRule="auto"/>
              <w:textAlignment w:val="baseline"/>
              <w:outlineLvl w:val="2"/>
              <w:rPr>
                <w:rFonts w:ascii="inherit" w:eastAsia="Times New Roman" w:hAnsi="inherit" w:cs="Times New Roman"/>
                <w:b/>
                <w:bCs/>
                <w:color w:val="000000"/>
                <w:sz w:val="24"/>
                <w:szCs w:val="24"/>
              </w:rPr>
            </w:pPr>
            <w:r w:rsidRPr="002F49E7">
              <w:rPr>
                <w:rFonts w:ascii="inherit" w:eastAsia="Times New Roman" w:hAnsi="inherit" w:cs="Times New Roman"/>
                <w:b/>
                <w:bCs/>
                <w:color w:val="000000"/>
                <w:sz w:val="24"/>
                <w:szCs w:val="24"/>
                <w:rtl/>
              </w:rPr>
              <w:t>חידושים שנקלטו</w:t>
            </w:r>
          </w:p>
        </w:tc>
        <w:tc>
          <w:tcPr>
            <w:tcW w:w="0" w:type="auto"/>
            <w:tcBorders>
              <w:top w:val="single" w:sz="6" w:space="0" w:color="575757"/>
              <w:left w:val="single" w:sz="6" w:space="0" w:color="575757"/>
              <w:bottom w:val="single" w:sz="6" w:space="0" w:color="575757"/>
              <w:right w:val="single" w:sz="6" w:space="0" w:color="575757"/>
            </w:tcBorders>
            <w:tcMar>
              <w:top w:w="90" w:type="dxa"/>
              <w:left w:w="180" w:type="dxa"/>
              <w:bottom w:w="90" w:type="dxa"/>
              <w:right w:w="180" w:type="dxa"/>
            </w:tcMar>
            <w:vAlign w:val="center"/>
            <w:hideMark/>
          </w:tcPr>
          <w:p w:rsidR="00966AE2" w:rsidRPr="002F49E7" w:rsidRDefault="00966AE2" w:rsidP="00B66ED9">
            <w:pPr>
              <w:bidi w:val="0"/>
              <w:spacing w:after="96" w:line="240" w:lineRule="auto"/>
              <w:textAlignment w:val="baseline"/>
              <w:outlineLvl w:val="2"/>
              <w:rPr>
                <w:rFonts w:ascii="inherit" w:eastAsia="Times New Roman" w:hAnsi="inherit" w:cs="Times New Roman"/>
                <w:b/>
                <w:bCs/>
                <w:color w:val="000000"/>
                <w:sz w:val="24"/>
                <w:szCs w:val="24"/>
                <w:rtl/>
              </w:rPr>
            </w:pPr>
            <w:r w:rsidRPr="002F49E7">
              <w:rPr>
                <w:rFonts w:ascii="inherit" w:eastAsia="Times New Roman" w:hAnsi="inherit" w:cs="Times New Roman"/>
                <w:b/>
                <w:bCs/>
                <w:color w:val="000000"/>
                <w:sz w:val="24"/>
                <w:szCs w:val="24"/>
                <w:rtl/>
              </w:rPr>
              <w:t>חידושים שלא נקלטו</w:t>
            </w:r>
          </w:p>
        </w:tc>
      </w:tr>
      <w:tr w:rsidR="00966AE2" w:rsidRPr="002F49E7" w:rsidTr="00B66ED9">
        <w:tc>
          <w:tcPr>
            <w:tcW w:w="0" w:type="auto"/>
            <w:tcBorders>
              <w:top w:val="single" w:sz="6" w:space="0" w:color="575757"/>
              <w:left w:val="single" w:sz="6" w:space="0" w:color="575757"/>
              <w:bottom w:val="single" w:sz="6" w:space="0" w:color="575757"/>
              <w:right w:val="single" w:sz="6" w:space="0" w:color="575757"/>
            </w:tcBorders>
            <w:tcMar>
              <w:top w:w="90" w:type="dxa"/>
              <w:left w:w="180" w:type="dxa"/>
              <w:bottom w:w="90" w:type="dxa"/>
              <w:right w:w="180" w:type="dxa"/>
            </w:tcMar>
            <w:vAlign w:val="center"/>
            <w:hideMark/>
          </w:tcPr>
          <w:p w:rsidR="00966AE2" w:rsidRPr="002F49E7" w:rsidRDefault="00966AE2" w:rsidP="00B66ED9">
            <w:pPr>
              <w:bidi w:val="0"/>
              <w:spacing w:after="0" w:line="240" w:lineRule="auto"/>
              <w:jc w:val="right"/>
              <w:rPr>
                <w:rFonts w:ascii="inherit" w:eastAsia="Times New Roman" w:hAnsi="inherit" w:cs="Times New Roman"/>
                <w:sz w:val="24"/>
                <w:szCs w:val="24"/>
              </w:rPr>
            </w:pPr>
            <w:r w:rsidRPr="002F49E7">
              <w:rPr>
                <w:rFonts w:ascii="inherit" w:eastAsia="Times New Roman" w:hAnsi="inherit" w:cs="Times New Roman"/>
                <w:sz w:val="24"/>
                <w:szCs w:val="24"/>
                <w:rtl/>
              </w:rPr>
              <w:t>אוורירי, אפלולית, אצבעוני, הדגים, זנבנב, זקנקן, יבוא ויצוא, מענק, מִפְלָשׁ (מנהרה, נקבה), נלעג, נשורת (מה שנושר, מפל), סמוק, ערגה, פיקחי, צחקק, שנורר (מיידיש), שמנוני, תהומי (לא מוגבל), וַסָּת, מטוס, טייסת, השראות</w:t>
            </w:r>
            <w:r w:rsidRPr="002F49E7">
              <w:rPr>
                <w:rFonts w:ascii="inherit" w:eastAsia="Times New Roman" w:hAnsi="inherit" w:cs="Times New Roman"/>
                <w:sz w:val="24"/>
                <w:szCs w:val="24"/>
              </w:rPr>
              <w:t xml:space="preserve"> (inductance, </w:t>
            </w:r>
            <w:r w:rsidRPr="002F49E7">
              <w:rPr>
                <w:rFonts w:ascii="inherit" w:eastAsia="Times New Roman" w:hAnsi="inherit" w:cs="Times New Roman"/>
                <w:sz w:val="24"/>
                <w:szCs w:val="24"/>
                <w:rtl/>
              </w:rPr>
              <w:t>כיום משמש השראה), מצלמה, משלבת (מונוגרמה), (משקל) סגולי, תאונה, תגובה, תווית (אטיקט</w:t>
            </w:r>
            <w:r w:rsidRPr="002F49E7">
              <w:rPr>
                <w:rFonts w:ascii="inherit" w:eastAsia="Times New Roman" w:hAnsi="inherit" w:cs="Times New Roman"/>
                <w:sz w:val="24"/>
                <w:szCs w:val="24"/>
              </w:rPr>
              <w:t>).</w:t>
            </w:r>
          </w:p>
        </w:tc>
        <w:tc>
          <w:tcPr>
            <w:tcW w:w="0" w:type="auto"/>
            <w:tcBorders>
              <w:top w:val="single" w:sz="6" w:space="0" w:color="575757"/>
              <w:left w:val="single" w:sz="6" w:space="0" w:color="575757"/>
              <w:bottom w:val="single" w:sz="6" w:space="0" w:color="575757"/>
              <w:right w:val="single" w:sz="6" w:space="0" w:color="575757"/>
            </w:tcBorders>
            <w:tcMar>
              <w:top w:w="90" w:type="dxa"/>
              <w:left w:w="180" w:type="dxa"/>
              <w:bottom w:w="90" w:type="dxa"/>
              <w:right w:w="180" w:type="dxa"/>
            </w:tcMar>
            <w:vAlign w:val="center"/>
            <w:hideMark/>
          </w:tcPr>
          <w:p w:rsidR="00966AE2" w:rsidRPr="002F49E7" w:rsidRDefault="00966AE2" w:rsidP="00B66ED9">
            <w:pPr>
              <w:bidi w:val="0"/>
              <w:spacing w:after="0" w:line="240" w:lineRule="auto"/>
              <w:jc w:val="right"/>
              <w:rPr>
                <w:rFonts w:ascii="inherit" w:eastAsia="Times New Roman" w:hAnsi="inherit" w:cs="Times New Roman"/>
                <w:sz w:val="24"/>
                <w:szCs w:val="24"/>
              </w:rPr>
            </w:pPr>
            <w:proofErr w:type="spellStart"/>
            <w:r w:rsidRPr="002F49E7">
              <w:rPr>
                <w:rFonts w:ascii="inherit" w:eastAsia="Times New Roman" w:hAnsi="inherit" w:cs="Times New Roman"/>
                <w:sz w:val="24"/>
                <w:szCs w:val="24"/>
                <w:rtl/>
              </w:rPr>
              <w:t>הִתְגַּזֵּם</w:t>
            </w:r>
            <w:proofErr w:type="spellEnd"/>
            <w:r w:rsidRPr="002F49E7">
              <w:rPr>
                <w:rFonts w:ascii="inherit" w:eastAsia="Times New Roman" w:hAnsi="inherit" w:cs="Times New Roman"/>
                <w:sz w:val="24"/>
                <w:szCs w:val="24"/>
                <w:rtl/>
              </w:rPr>
              <w:t xml:space="preserve"> (התגדל, לשון גוזמה), יְתוֹם (=שם מופשט, כמו יתמות), כַּבְּדָן (אדם העוסק במלאכת הכיבוד, הטאטוא), כִּרְכָּר (סביבון), מַחְצֶצֶת (קיסם לחציצת שיניים), מַטְבְּעִי (שבלוני), נָאֶמֶת ('מחלת' הנאומים), </w:t>
            </w:r>
            <w:proofErr w:type="spellStart"/>
            <w:r w:rsidRPr="002F49E7">
              <w:rPr>
                <w:rFonts w:ascii="inherit" w:eastAsia="Times New Roman" w:hAnsi="inherit" w:cs="Times New Roman"/>
                <w:sz w:val="24"/>
                <w:szCs w:val="24"/>
                <w:rtl/>
              </w:rPr>
              <w:t>מַעְפָּל</w:t>
            </w:r>
            <w:proofErr w:type="spellEnd"/>
            <w:r w:rsidRPr="002F49E7">
              <w:rPr>
                <w:rFonts w:ascii="inherit" w:eastAsia="Times New Roman" w:hAnsi="inherit" w:cs="Times New Roman"/>
                <w:sz w:val="24"/>
                <w:szCs w:val="24"/>
                <w:rtl/>
              </w:rPr>
              <w:t xml:space="preserve"> (מעשה גבורה), קַפָּץ (אמן הקפיצה), שַׁאֲרָה (קרובת משפחה), </w:t>
            </w:r>
            <w:proofErr w:type="spellStart"/>
            <w:r w:rsidRPr="002F49E7">
              <w:rPr>
                <w:rFonts w:ascii="inherit" w:eastAsia="Times New Roman" w:hAnsi="inherit" w:cs="Times New Roman"/>
                <w:sz w:val="24"/>
                <w:szCs w:val="24"/>
                <w:rtl/>
              </w:rPr>
              <w:t>מַחֲרֹסֶת</w:t>
            </w:r>
            <w:proofErr w:type="spellEnd"/>
            <w:r w:rsidRPr="002F49E7">
              <w:rPr>
                <w:rFonts w:ascii="inherit" w:eastAsia="Times New Roman" w:hAnsi="inherit" w:cs="Times New Roman"/>
                <w:sz w:val="24"/>
                <w:szCs w:val="24"/>
                <w:rtl/>
              </w:rPr>
              <w:t xml:space="preserve"> (קערה לסלט), סַגְנָנָה (</w:t>
            </w:r>
            <w:proofErr w:type="spellStart"/>
            <w:r w:rsidRPr="002F49E7">
              <w:rPr>
                <w:rFonts w:ascii="inherit" w:eastAsia="Times New Roman" w:hAnsi="inherit" w:cs="Times New Roman"/>
                <w:sz w:val="24"/>
                <w:szCs w:val="24"/>
                <w:rtl/>
              </w:rPr>
              <w:t>סטיליזציה</w:t>
            </w:r>
            <w:proofErr w:type="spellEnd"/>
            <w:r w:rsidRPr="002F49E7">
              <w:rPr>
                <w:rFonts w:ascii="inherit" w:eastAsia="Times New Roman" w:hAnsi="inherit" w:cs="Times New Roman"/>
                <w:sz w:val="24"/>
                <w:szCs w:val="24"/>
                <w:rtl/>
              </w:rPr>
              <w:t>), תָּפֹז (צבע התפוז</w:t>
            </w:r>
            <w:r w:rsidRPr="002F49E7">
              <w:rPr>
                <w:rFonts w:ascii="inherit" w:eastAsia="Times New Roman" w:hAnsi="inherit" w:cs="Times New Roman"/>
                <w:sz w:val="24"/>
                <w:szCs w:val="24"/>
              </w:rPr>
              <w:t>).</w:t>
            </w:r>
          </w:p>
        </w:tc>
      </w:tr>
    </w:tbl>
    <w:p w:rsidR="00966AE2" w:rsidRPr="002F49E7" w:rsidRDefault="00966AE2" w:rsidP="00966AE2">
      <w:pPr>
        <w:shd w:val="clear" w:color="auto" w:fill="FFFFFF"/>
        <w:bidi w:val="0"/>
        <w:spacing w:after="0" w:line="408" w:lineRule="atLeast"/>
        <w:jc w:val="right"/>
        <w:textAlignment w:val="baseline"/>
        <w:outlineLvl w:val="2"/>
        <w:rPr>
          <w:rFonts w:ascii="inherit" w:eastAsia="Times New Roman" w:hAnsi="inherit" w:cs="Arial"/>
          <w:b/>
          <w:bCs/>
          <w:color w:val="000000"/>
          <w:sz w:val="24"/>
          <w:szCs w:val="24"/>
        </w:rPr>
      </w:pPr>
      <w:r w:rsidRPr="002F49E7">
        <w:rPr>
          <w:rFonts w:ascii="inherit" w:eastAsia="Times New Roman" w:hAnsi="inherit" w:cs="Arial"/>
          <w:b/>
          <w:bCs/>
          <w:color w:val="000000"/>
          <w:sz w:val="24"/>
          <w:szCs w:val="24"/>
          <w:rtl/>
        </w:rPr>
        <w:t>על חידוש הפועל</w:t>
      </w:r>
      <w:r w:rsidRPr="002F49E7">
        <w:rPr>
          <w:rFonts w:ascii="inherit" w:eastAsia="Times New Roman" w:hAnsi="inherit" w:cs="Arial"/>
          <w:b/>
          <w:bCs/>
          <w:color w:val="000000"/>
          <w:sz w:val="24"/>
          <w:szCs w:val="24"/>
        </w:rPr>
        <w:t xml:space="preserve"> "</w:t>
      </w:r>
      <w:r w:rsidRPr="002F49E7">
        <w:rPr>
          <w:rFonts w:ascii="inherit" w:eastAsia="Times New Roman" w:hAnsi="inherit" w:cs="Arial"/>
          <w:b/>
          <w:bCs/>
          <w:color w:val="000000"/>
          <w:sz w:val="24"/>
          <w:szCs w:val="24"/>
          <w:bdr w:val="none" w:sz="0" w:space="0" w:color="auto" w:frame="1"/>
          <w:rtl/>
        </w:rPr>
        <w:t>רשרש</w:t>
      </w:r>
      <w:r w:rsidRPr="002F49E7">
        <w:rPr>
          <w:rFonts w:ascii="inherit" w:eastAsia="Times New Roman" w:hAnsi="inherit" w:cs="Arial"/>
          <w:b/>
          <w:bCs/>
          <w:color w:val="000000"/>
          <w:sz w:val="24"/>
          <w:szCs w:val="24"/>
        </w:rPr>
        <w:t xml:space="preserve">" </w:t>
      </w:r>
      <w:r w:rsidRPr="002F49E7">
        <w:rPr>
          <w:rFonts w:ascii="inherit" w:eastAsia="Times New Roman" w:hAnsi="inherit" w:cs="Arial"/>
          <w:b/>
          <w:bCs/>
          <w:color w:val="000000"/>
          <w:sz w:val="24"/>
          <w:szCs w:val="24"/>
          <w:rtl/>
        </w:rPr>
        <w:t xml:space="preserve">מתוך "מלון </w:t>
      </w:r>
      <w:proofErr w:type="spellStart"/>
      <w:r w:rsidRPr="002F49E7">
        <w:rPr>
          <w:rFonts w:ascii="inherit" w:eastAsia="Times New Roman" w:hAnsi="inherit" w:cs="Arial"/>
          <w:b/>
          <w:bCs/>
          <w:color w:val="000000"/>
          <w:sz w:val="24"/>
          <w:szCs w:val="24"/>
          <w:rtl/>
        </w:rPr>
        <w:t>לחדושי</w:t>
      </w:r>
      <w:proofErr w:type="spellEnd"/>
      <w:r w:rsidRPr="002F49E7">
        <w:rPr>
          <w:rFonts w:ascii="inherit" w:eastAsia="Times New Roman" w:hAnsi="inherit" w:cs="Arial"/>
          <w:b/>
          <w:bCs/>
          <w:color w:val="000000"/>
          <w:sz w:val="24"/>
          <w:szCs w:val="24"/>
          <w:rtl/>
        </w:rPr>
        <w:t xml:space="preserve"> ח. נ. ביאליק" מאת יצחק אבינרי, </w:t>
      </w:r>
      <w:proofErr w:type="spellStart"/>
      <w:r w:rsidRPr="002F49E7">
        <w:rPr>
          <w:rFonts w:ascii="inherit" w:eastAsia="Times New Roman" w:hAnsi="inherit" w:cs="Arial"/>
          <w:b/>
          <w:bCs/>
          <w:color w:val="000000"/>
          <w:sz w:val="24"/>
          <w:szCs w:val="24"/>
          <w:rtl/>
        </w:rPr>
        <w:t>תל־אביב</w:t>
      </w:r>
      <w:proofErr w:type="spellEnd"/>
      <w:r w:rsidRPr="002F49E7">
        <w:rPr>
          <w:rFonts w:ascii="inherit" w:eastAsia="Times New Roman" w:hAnsi="inherit" w:cs="Arial"/>
          <w:b/>
          <w:bCs/>
          <w:color w:val="000000"/>
          <w:sz w:val="24"/>
          <w:szCs w:val="24"/>
          <w:rtl/>
        </w:rPr>
        <w:t xml:space="preserve"> </w:t>
      </w:r>
      <w:proofErr w:type="spellStart"/>
      <w:r w:rsidRPr="002F49E7">
        <w:rPr>
          <w:rFonts w:ascii="inherit" w:eastAsia="Times New Roman" w:hAnsi="inherit" w:cs="Arial"/>
          <w:b/>
          <w:bCs/>
          <w:color w:val="000000"/>
          <w:sz w:val="24"/>
          <w:szCs w:val="24"/>
          <w:rtl/>
        </w:rPr>
        <w:t>התרצ"ה</w:t>
      </w:r>
      <w:proofErr w:type="spellEnd"/>
      <w:r w:rsidRPr="002F49E7">
        <w:rPr>
          <w:rFonts w:ascii="inherit" w:eastAsia="Times New Roman" w:hAnsi="inherit" w:cs="Arial"/>
          <w:b/>
          <w:bCs/>
          <w:color w:val="000000"/>
          <w:sz w:val="24"/>
          <w:szCs w:val="24"/>
          <w:rtl/>
        </w:rPr>
        <w:t xml:space="preserve"> (בחודש העשירי למות המשורר</w:t>
      </w:r>
      <w:r w:rsidRPr="002F49E7">
        <w:rPr>
          <w:rFonts w:ascii="inherit" w:eastAsia="Times New Roman" w:hAnsi="inherit" w:cs="Arial"/>
          <w:b/>
          <w:bCs/>
          <w:color w:val="000000"/>
          <w:sz w:val="24"/>
          <w:szCs w:val="24"/>
        </w:rPr>
        <w:t>):</w:t>
      </w:r>
    </w:p>
    <w:p w:rsidR="0063757E" w:rsidRDefault="00966AE2" w:rsidP="00966AE2">
      <w:pPr>
        <w:pStyle w:val="1"/>
        <w:shd w:val="clear" w:color="auto" w:fill="FFFFFF"/>
        <w:bidi w:val="0"/>
        <w:spacing w:before="0" w:line="360" w:lineRule="atLeast"/>
        <w:jc w:val="right"/>
        <w:textAlignment w:val="baseline"/>
        <w:rPr>
          <w:rFonts w:ascii="inherit" w:eastAsia="Times New Roman" w:hAnsi="inherit" w:cs="Arial" w:hint="cs"/>
          <w:color w:val="266DB9"/>
          <w:kern w:val="36"/>
          <w:sz w:val="26"/>
          <w:szCs w:val="26"/>
          <w:rtl/>
        </w:rPr>
      </w:pPr>
      <w:r w:rsidRPr="002F49E7">
        <w:rPr>
          <w:rFonts w:ascii="inherit" w:eastAsia="Times New Roman" w:hAnsi="inherit" w:cs="Arial"/>
          <w:color w:val="333333"/>
          <w:sz w:val="23"/>
          <w:szCs w:val="23"/>
          <w:bdr w:val="none" w:sz="0" w:space="0" w:color="auto" w:frame="1"/>
          <w:rtl/>
        </w:rPr>
        <w:lastRenderedPageBreak/>
        <w:t>רַשְׁרֵשׁ</w:t>
      </w:r>
      <w:r w:rsidRPr="002F49E7">
        <w:rPr>
          <w:rFonts w:ascii="inherit" w:eastAsia="Times New Roman" w:hAnsi="inherit" w:cs="Arial"/>
          <w:color w:val="333333"/>
          <w:sz w:val="23"/>
          <w:szCs w:val="23"/>
        </w:rPr>
        <w:t>, </w:t>
      </w:r>
      <w:r w:rsidRPr="002F49E7">
        <w:rPr>
          <w:rFonts w:ascii="inherit" w:eastAsia="Times New Roman" w:hAnsi="inherit" w:cs="Arial"/>
          <w:color w:val="333333"/>
          <w:sz w:val="23"/>
          <w:szCs w:val="23"/>
          <w:rtl/>
        </w:rPr>
        <w:t xml:space="preserve">השמיע רעש קל: "הדשאים </w:t>
      </w:r>
      <w:proofErr w:type="spellStart"/>
      <w:r w:rsidRPr="002F49E7">
        <w:rPr>
          <w:rFonts w:ascii="inherit" w:eastAsia="Times New Roman" w:hAnsi="inherit" w:cs="Arial"/>
          <w:color w:val="333333"/>
          <w:sz w:val="23"/>
          <w:szCs w:val="23"/>
          <w:rtl/>
        </w:rPr>
        <w:t>נזדעזעו</w:t>
      </w:r>
      <w:proofErr w:type="spellEnd"/>
      <w:r w:rsidRPr="002F49E7">
        <w:rPr>
          <w:rFonts w:ascii="inherit" w:eastAsia="Times New Roman" w:hAnsi="inherit" w:cs="Arial"/>
          <w:color w:val="333333"/>
          <w:sz w:val="23"/>
          <w:szCs w:val="23"/>
          <w:rtl/>
        </w:rPr>
        <w:t xml:space="preserve"> ורשרשו" (מאחורי הגדר, ס"ד); "רשרשו </w:t>
      </w:r>
      <w:proofErr w:type="spellStart"/>
      <w:r w:rsidRPr="002F49E7">
        <w:rPr>
          <w:rFonts w:ascii="inherit" w:eastAsia="Times New Roman" w:hAnsi="inherit" w:cs="Arial"/>
          <w:color w:val="333333"/>
          <w:sz w:val="23"/>
          <w:szCs w:val="23"/>
          <w:rtl/>
        </w:rPr>
        <w:t>חריות</w:t>
      </w:r>
      <w:proofErr w:type="spellEnd"/>
      <w:r w:rsidRPr="002F49E7">
        <w:rPr>
          <w:rFonts w:ascii="inherit" w:eastAsia="Times New Roman" w:hAnsi="inherit" w:cs="Arial"/>
          <w:color w:val="333333"/>
          <w:sz w:val="23"/>
          <w:szCs w:val="23"/>
          <w:rtl/>
        </w:rPr>
        <w:t xml:space="preserve"> ושיחים" (מאחורי הגדר, ע"ט). – </w:t>
      </w:r>
      <w:proofErr w:type="spellStart"/>
      <w:r w:rsidRPr="002F49E7">
        <w:rPr>
          <w:rFonts w:ascii="inherit" w:eastAsia="Times New Roman" w:hAnsi="inherit" w:cs="Arial"/>
          <w:color w:val="333333"/>
          <w:sz w:val="23"/>
          <w:szCs w:val="23"/>
          <w:rtl/>
        </w:rPr>
        <w:t>חדוש</w:t>
      </w:r>
      <w:proofErr w:type="spellEnd"/>
      <w:r w:rsidRPr="002F49E7">
        <w:rPr>
          <w:rFonts w:ascii="inherit" w:eastAsia="Times New Roman" w:hAnsi="inherit" w:cs="Arial"/>
          <w:color w:val="333333"/>
          <w:sz w:val="23"/>
          <w:szCs w:val="23"/>
          <w:rtl/>
        </w:rPr>
        <w:t xml:space="preserve"> גאוני נפלא, גם מצד צלצולו </w:t>
      </w:r>
      <w:proofErr w:type="spellStart"/>
      <w:r w:rsidRPr="002F49E7">
        <w:rPr>
          <w:rFonts w:ascii="inherit" w:eastAsia="Times New Roman" w:hAnsi="inherit" w:cs="Arial"/>
          <w:color w:val="333333"/>
          <w:sz w:val="23"/>
          <w:szCs w:val="23"/>
          <w:rtl/>
        </w:rPr>
        <w:t>האונומאטוֹפֵּאי</w:t>
      </w:r>
      <w:proofErr w:type="spellEnd"/>
      <w:r w:rsidRPr="002F49E7">
        <w:rPr>
          <w:rFonts w:ascii="inherit" w:eastAsia="Times New Roman" w:hAnsi="inherit" w:cs="Arial"/>
          <w:color w:val="333333"/>
          <w:sz w:val="23"/>
          <w:szCs w:val="23"/>
          <w:rtl/>
        </w:rPr>
        <w:t xml:space="preserve">, גם מצד מבנהו הלשוני: בנין פַּלְפֵּל, מן רעש (ע"ד לגלג–לעג). הרציתי למשורר את הנחתי זו, שאפשר לראות את הפעל רשרש כמורחב מן רעש, והשיב לי שבשעת יציאתו לא נתכון לכך: עלתה המלה </w:t>
      </w:r>
      <w:proofErr w:type="spellStart"/>
      <w:r w:rsidRPr="002F49E7">
        <w:rPr>
          <w:rFonts w:ascii="inherit" w:eastAsia="Times New Roman" w:hAnsi="inherit" w:cs="Arial"/>
          <w:color w:val="333333"/>
          <w:sz w:val="23"/>
          <w:szCs w:val="23"/>
          <w:rtl/>
        </w:rPr>
        <w:t>במחו</w:t>
      </w:r>
      <w:proofErr w:type="spellEnd"/>
      <w:r w:rsidRPr="002F49E7">
        <w:rPr>
          <w:rFonts w:ascii="inherit" w:eastAsia="Times New Roman" w:hAnsi="inherit" w:cs="Arial"/>
          <w:color w:val="333333"/>
          <w:sz w:val="23"/>
          <w:szCs w:val="23"/>
          <w:rtl/>
        </w:rPr>
        <w:t xml:space="preserve">, מבלי דעת את מקורה וסבת יצירתה. אעפ"י כן נראה לי שמתחת להכרת המשורר פעל כאן לא רק הגורם </w:t>
      </w:r>
      <w:proofErr w:type="spellStart"/>
      <w:r w:rsidRPr="002F49E7">
        <w:rPr>
          <w:rFonts w:ascii="inherit" w:eastAsia="Times New Roman" w:hAnsi="inherit" w:cs="Arial"/>
          <w:color w:val="333333"/>
          <w:sz w:val="23"/>
          <w:szCs w:val="23"/>
          <w:rtl/>
        </w:rPr>
        <w:t>האונומאטופּאי</w:t>
      </w:r>
      <w:proofErr w:type="spellEnd"/>
      <w:r w:rsidRPr="002F49E7">
        <w:rPr>
          <w:rFonts w:ascii="inherit" w:eastAsia="Times New Roman" w:hAnsi="inherit" w:cs="Arial"/>
          <w:color w:val="333333"/>
          <w:sz w:val="23"/>
          <w:szCs w:val="23"/>
          <w:rtl/>
        </w:rPr>
        <w:t xml:space="preserve">, כי אם גם הרעש. </w:t>
      </w:r>
      <w:proofErr w:type="spellStart"/>
      <w:r w:rsidRPr="002F49E7">
        <w:rPr>
          <w:rFonts w:ascii="inherit" w:eastAsia="Times New Roman" w:hAnsi="inherit" w:cs="Arial"/>
          <w:color w:val="333333"/>
          <w:sz w:val="23"/>
          <w:szCs w:val="23"/>
          <w:rtl/>
        </w:rPr>
        <w:t>השוה</w:t>
      </w:r>
      <w:proofErr w:type="spellEnd"/>
      <w:r w:rsidRPr="002F49E7">
        <w:rPr>
          <w:rFonts w:ascii="inherit" w:eastAsia="Times New Roman" w:hAnsi="inherit" w:cs="Arial"/>
          <w:color w:val="333333"/>
          <w:sz w:val="23"/>
          <w:szCs w:val="23"/>
          <w:rtl/>
        </w:rPr>
        <w:t xml:space="preserve">, למשל: "היער רועש: </w:t>
      </w:r>
      <w:proofErr w:type="spellStart"/>
      <w:r w:rsidRPr="002F49E7">
        <w:rPr>
          <w:rFonts w:ascii="inherit" w:eastAsia="Times New Roman" w:hAnsi="inherit" w:cs="Arial"/>
          <w:color w:val="333333"/>
          <w:sz w:val="23"/>
          <w:szCs w:val="23"/>
          <w:rtl/>
        </w:rPr>
        <w:t>רש־רש־רש</w:t>
      </w:r>
      <w:proofErr w:type="spellEnd"/>
      <w:r w:rsidRPr="002F49E7">
        <w:rPr>
          <w:rFonts w:ascii="inherit" w:eastAsia="Times New Roman" w:hAnsi="inherit" w:cs="Arial"/>
          <w:color w:val="333333"/>
          <w:sz w:val="23"/>
          <w:szCs w:val="23"/>
          <w:rtl/>
        </w:rPr>
        <w:t>" (בשיר לילדים "הנער ביער"). מפאת ערכה המיוחד של יצירה זו, אחת היצירות הקודמות</w:t>
      </w:r>
      <w:r w:rsidRPr="002F49E7">
        <w:rPr>
          <w:rFonts w:ascii="inherit" w:eastAsia="Times New Roman" w:hAnsi="inherit" w:cs="Arial"/>
          <w:color w:val="333333"/>
          <w:sz w:val="23"/>
          <w:szCs w:val="23"/>
        </w:rPr>
        <w:t xml:space="preserve"> (</w:t>
      </w:r>
      <w:proofErr w:type="spellStart"/>
      <w:r w:rsidRPr="002F49E7">
        <w:rPr>
          <w:rFonts w:ascii="inherit" w:eastAsia="Times New Roman" w:hAnsi="inherit" w:cs="Arial"/>
          <w:color w:val="333333"/>
          <w:sz w:val="23"/>
          <w:szCs w:val="23"/>
        </w:rPr>
        <w:t>Urschöpfung</w:t>
      </w:r>
      <w:proofErr w:type="spellEnd"/>
      <w:r w:rsidRPr="002F49E7">
        <w:rPr>
          <w:rFonts w:ascii="inherit" w:eastAsia="Times New Roman" w:hAnsi="inherit" w:cs="Arial"/>
          <w:color w:val="333333"/>
          <w:sz w:val="23"/>
          <w:szCs w:val="23"/>
        </w:rPr>
        <w:t xml:space="preserve">), </w:t>
      </w:r>
      <w:r w:rsidRPr="002F49E7">
        <w:rPr>
          <w:rFonts w:ascii="inherit" w:eastAsia="Times New Roman" w:hAnsi="inherit" w:cs="Arial"/>
          <w:color w:val="333333"/>
          <w:sz w:val="23"/>
          <w:szCs w:val="23"/>
          <w:rtl/>
        </w:rPr>
        <w:t xml:space="preserve">שנתמעטו מאד בדורות האחרונים באוצר השפה האנושית, יובאו נא בזה דברי המשורר עצמו, המעיד על </w:t>
      </w:r>
      <w:proofErr w:type="spellStart"/>
      <w:r w:rsidRPr="002F49E7">
        <w:rPr>
          <w:rFonts w:ascii="inherit" w:eastAsia="Times New Roman" w:hAnsi="inherit" w:cs="Arial"/>
          <w:color w:val="333333"/>
          <w:sz w:val="23"/>
          <w:szCs w:val="23"/>
          <w:rtl/>
        </w:rPr>
        <w:t>חדושיו</w:t>
      </w:r>
      <w:proofErr w:type="spellEnd"/>
      <w:r w:rsidRPr="002F49E7">
        <w:rPr>
          <w:rFonts w:ascii="inherit" w:eastAsia="Times New Roman" w:hAnsi="inherit" w:cs="Arial"/>
          <w:color w:val="333333"/>
          <w:sz w:val="23"/>
          <w:szCs w:val="23"/>
          <w:rtl/>
        </w:rPr>
        <w:t xml:space="preserve"> הלשוניים בכלל ועל יצירתו זו בפרט. הדברים לקוחים מתוך מכתב משנת 1922 (נדפס ב"הדאר", כ"ז אלול תרצ"ד): "המלים החדשות שמצאת במעשי ידי – לא </w:t>
      </w:r>
      <w:proofErr w:type="spellStart"/>
      <w:r w:rsidRPr="002F49E7">
        <w:rPr>
          <w:rFonts w:ascii="inherit" w:eastAsia="Times New Roman" w:hAnsi="inherit" w:cs="Arial"/>
          <w:color w:val="333333"/>
          <w:sz w:val="23"/>
          <w:szCs w:val="23"/>
          <w:rtl/>
        </w:rPr>
        <w:t>חדשתין</w:t>
      </w:r>
      <w:proofErr w:type="spellEnd"/>
      <w:r w:rsidRPr="002F49E7">
        <w:rPr>
          <w:rFonts w:ascii="inherit" w:eastAsia="Times New Roman" w:hAnsi="inherit" w:cs="Arial"/>
          <w:color w:val="333333"/>
          <w:sz w:val="23"/>
          <w:szCs w:val="23"/>
          <w:rtl/>
        </w:rPr>
        <w:t xml:space="preserve"> </w:t>
      </w:r>
      <w:proofErr w:type="spellStart"/>
      <w:r w:rsidRPr="002F49E7">
        <w:rPr>
          <w:rFonts w:ascii="inherit" w:eastAsia="Times New Roman" w:hAnsi="inherit" w:cs="Arial"/>
          <w:color w:val="333333"/>
          <w:sz w:val="23"/>
          <w:szCs w:val="23"/>
          <w:rtl/>
        </w:rPr>
        <w:t>בכונה</w:t>
      </w:r>
      <w:proofErr w:type="spellEnd"/>
      <w:r w:rsidRPr="002F49E7">
        <w:rPr>
          <w:rFonts w:ascii="inherit" w:eastAsia="Times New Roman" w:hAnsi="inherit" w:cs="Arial"/>
          <w:color w:val="333333"/>
          <w:sz w:val="23"/>
          <w:szCs w:val="23"/>
          <w:rtl/>
        </w:rPr>
        <w:t xml:space="preserve">, לשמן, אלא הן </w:t>
      </w:r>
      <w:proofErr w:type="spellStart"/>
      <w:r w:rsidRPr="002F49E7">
        <w:rPr>
          <w:rFonts w:ascii="inherit" w:eastAsia="Times New Roman" w:hAnsi="inherit" w:cs="Arial"/>
          <w:color w:val="333333"/>
          <w:sz w:val="23"/>
          <w:szCs w:val="23"/>
          <w:rtl/>
        </w:rPr>
        <w:t>נתחדשו</w:t>
      </w:r>
      <w:proofErr w:type="spellEnd"/>
      <w:r w:rsidRPr="002F49E7">
        <w:rPr>
          <w:rFonts w:ascii="inherit" w:eastAsia="Times New Roman" w:hAnsi="inherit" w:cs="Arial"/>
          <w:color w:val="333333"/>
          <w:sz w:val="23"/>
          <w:szCs w:val="23"/>
          <w:rtl/>
        </w:rPr>
        <w:t xml:space="preserve"> לי מאליהן, בתוך כתיבה, ולצורך. ואולם יותר ממה שמצאת במעשי ידי שלי, נתחדש ונשתקע משלי במעשי ידיהם של אחרים, שנערכו ותוקנו על ידי – בתור עורך "השלח" ו"מוריה" – או </w:t>
      </w:r>
      <w:proofErr w:type="spellStart"/>
      <w:r w:rsidRPr="002F49E7">
        <w:rPr>
          <w:rFonts w:ascii="inherit" w:eastAsia="Times New Roman" w:hAnsi="inherit" w:cs="Arial"/>
          <w:color w:val="333333"/>
          <w:sz w:val="23"/>
          <w:szCs w:val="23"/>
          <w:rtl/>
        </w:rPr>
        <w:t>שנתרגמו</w:t>
      </w:r>
      <w:proofErr w:type="spellEnd"/>
      <w:r w:rsidRPr="002F49E7">
        <w:rPr>
          <w:rFonts w:ascii="inherit" w:eastAsia="Times New Roman" w:hAnsi="inherit" w:cs="Arial"/>
          <w:color w:val="333333"/>
          <w:sz w:val="23"/>
          <w:szCs w:val="23"/>
          <w:rtl/>
        </w:rPr>
        <w:t xml:space="preserve"> על ידי מלשונות לעז, אם בשמי המפורש ואם בעלום שמי. כמובן, איש זר לא יוכל לעמוד על אלה, לפי שלא ידע מה של המחבר ומה של העורך. ודע, שאני משתמט מלהשתמש </w:t>
      </w:r>
      <w:proofErr w:type="spellStart"/>
      <w:r w:rsidRPr="002F49E7">
        <w:rPr>
          <w:rFonts w:ascii="inherit" w:eastAsia="Times New Roman" w:hAnsi="inherit" w:cs="Arial"/>
          <w:color w:val="333333"/>
          <w:sz w:val="23"/>
          <w:szCs w:val="23"/>
          <w:rtl/>
        </w:rPr>
        <w:t>בחדושי</w:t>
      </w:r>
      <w:proofErr w:type="spellEnd"/>
      <w:r w:rsidRPr="002F49E7">
        <w:rPr>
          <w:rFonts w:ascii="inherit" w:eastAsia="Times New Roman" w:hAnsi="inherit" w:cs="Arial"/>
          <w:color w:val="333333"/>
          <w:sz w:val="23"/>
          <w:szCs w:val="23"/>
          <w:rtl/>
        </w:rPr>
        <w:t xml:space="preserve"> לשון אפילו משל עצמי, אלא אני </w:t>
      </w:r>
      <w:proofErr w:type="spellStart"/>
      <w:r w:rsidRPr="002F49E7">
        <w:rPr>
          <w:rFonts w:ascii="inherit" w:eastAsia="Times New Roman" w:hAnsi="inherit" w:cs="Arial"/>
          <w:color w:val="333333"/>
          <w:sz w:val="23"/>
          <w:szCs w:val="23"/>
          <w:rtl/>
        </w:rPr>
        <w:t>מבליעם</w:t>
      </w:r>
      <w:proofErr w:type="spellEnd"/>
      <w:r w:rsidRPr="002F49E7">
        <w:rPr>
          <w:rFonts w:ascii="inherit" w:eastAsia="Times New Roman" w:hAnsi="inherit" w:cs="Arial"/>
          <w:color w:val="333333"/>
          <w:sz w:val="23"/>
          <w:szCs w:val="23"/>
          <w:rtl/>
        </w:rPr>
        <w:t xml:space="preserve"> במעשי ידיהם של אחרים תחלה ומניח להם להשתרש בספרות, ואחר כך, לאחר שיפוג קצת </w:t>
      </w:r>
      <w:proofErr w:type="spellStart"/>
      <w:r w:rsidRPr="002F49E7">
        <w:rPr>
          <w:rFonts w:ascii="inherit" w:eastAsia="Times New Roman" w:hAnsi="inherit" w:cs="Arial"/>
          <w:color w:val="333333"/>
          <w:sz w:val="23"/>
          <w:szCs w:val="23"/>
          <w:rtl/>
        </w:rPr>
        <w:t>חדושם</w:t>
      </w:r>
      <w:proofErr w:type="spellEnd"/>
      <w:r w:rsidRPr="002F49E7">
        <w:rPr>
          <w:rFonts w:ascii="inherit" w:eastAsia="Times New Roman" w:hAnsi="inherit" w:cs="Arial"/>
          <w:color w:val="333333"/>
          <w:sz w:val="23"/>
          <w:szCs w:val="23"/>
          <w:rtl/>
        </w:rPr>
        <w:t>, אני מכניסם שוב תחת כנפי, ואף זו בקושי, כמהסס וחוכך בדבר</w:t>
      </w:r>
      <w:r w:rsidRPr="002F49E7">
        <w:rPr>
          <w:rFonts w:ascii="inherit" w:eastAsia="Times New Roman" w:hAnsi="inherit" w:cs="Arial"/>
          <w:color w:val="333333"/>
          <w:sz w:val="23"/>
          <w:szCs w:val="23"/>
        </w:rPr>
        <w:t>.</w:t>
      </w:r>
      <w:r w:rsidRPr="002F49E7">
        <w:rPr>
          <w:rFonts w:ascii="inherit" w:eastAsia="Times New Roman" w:hAnsi="inherit" w:cs="Arial"/>
          <w:color w:val="333333"/>
          <w:sz w:val="23"/>
          <w:szCs w:val="23"/>
        </w:rPr>
        <w:br/>
      </w:r>
      <w:r w:rsidRPr="002F49E7">
        <w:rPr>
          <w:rFonts w:ascii="inherit" w:eastAsia="Times New Roman" w:hAnsi="inherit" w:cs="Arial"/>
          <w:color w:val="333333"/>
          <w:sz w:val="23"/>
          <w:szCs w:val="23"/>
          <w:rtl/>
        </w:rPr>
        <w:t xml:space="preserve">הנה הפעל "רשרש", למשל, שאני אני הפושע הוא </w:t>
      </w:r>
      <w:proofErr w:type="spellStart"/>
      <w:r w:rsidRPr="002F49E7">
        <w:rPr>
          <w:rFonts w:ascii="inherit" w:eastAsia="Times New Roman" w:hAnsi="inherit" w:cs="Arial"/>
          <w:color w:val="333333"/>
          <w:sz w:val="23"/>
          <w:szCs w:val="23"/>
          <w:rtl/>
        </w:rPr>
        <w:t>שחדשתיו</w:t>
      </w:r>
      <w:proofErr w:type="spellEnd"/>
      <w:r w:rsidRPr="002F49E7">
        <w:rPr>
          <w:rFonts w:ascii="inherit" w:eastAsia="Times New Roman" w:hAnsi="inherit" w:cs="Arial"/>
          <w:color w:val="333333"/>
          <w:sz w:val="23"/>
          <w:szCs w:val="23"/>
          <w:rtl/>
        </w:rPr>
        <w:t xml:space="preserve">, – פשוט בדיתיו מן הלב, אל נא ייסרני </w:t>
      </w:r>
      <w:proofErr w:type="spellStart"/>
      <w:r w:rsidRPr="002F49E7">
        <w:rPr>
          <w:rFonts w:ascii="inherit" w:eastAsia="Times New Roman" w:hAnsi="inherit" w:cs="Arial"/>
          <w:color w:val="333333"/>
          <w:sz w:val="23"/>
          <w:szCs w:val="23"/>
          <w:rtl/>
        </w:rPr>
        <w:t>אלהים</w:t>
      </w:r>
      <w:proofErr w:type="spellEnd"/>
      <w:r w:rsidRPr="002F49E7">
        <w:rPr>
          <w:rFonts w:ascii="inherit" w:eastAsia="Times New Roman" w:hAnsi="inherit" w:cs="Arial"/>
          <w:color w:val="333333"/>
          <w:sz w:val="23"/>
          <w:szCs w:val="23"/>
          <w:rtl/>
        </w:rPr>
        <w:t xml:space="preserve">, – </w:t>
      </w:r>
      <w:proofErr w:type="spellStart"/>
      <w:r w:rsidRPr="002F49E7">
        <w:rPr>
          <w:rFonts w:ascii="inherit" w:eastAsia="Times New Roman" w:hAnsi="inherit" w:cs="Arial"/>
          <w:color w:val="333333"/>
          <w:sz w:val="23"/>
          <w:szCs w:val="23"/>
          <w:rtl/>
        </w:rPr>
        <w:t>והבלעתיו</w:t>
      </w:r>
      <w:proofErr w:type="spellEnd"/>
      <w:r w:rsidRPr="002F49E7">
        <w:rPr>
          <w:rFonts w:ascii="inherit" w:eastAsia="Times New Roman" w:hAnsi="inherit" w:cs="Arial"/>
          <w:color w:val="333333"/>
          <w:sz w:val="23"/>
          <w:szCs w:val="23"/>
          <w:rtl/>
        </w:rPr>
        <w:t xml:space="preserve"> ראשונה באחד מספורי </w:t>
      </w:r>
      <w:proofErr w:type="spellStart"/>
      <w:r w:rsidRPr="002F49E7">
        <w:rPr>
          <w:rFonts w:ascii="inherit" w:eastAsia="Times New Roman" w:hAnsi="inherit" w:cs="Arial"/>
          <w:color w:val="333333"/>
          <w:sz w:val="23"/>
          <w:szCs w:val="23"/>
          <w:rtl/>
        </w:rPr>
        <w:t>שופמן</w:t>
      </w:r>
      <w:proofErr w:type="spellEnd"/>
      <w:r w:rsidRPr="002F49E7">
        <w:rPr>
          <w:rFonts w:ascii="inherit" w:eastAsia="Times New Roman" w:hAnsi="inherit" w:cs="Arial"/>
          <w:color w:val="333333"/>
          <w:sz w:val="23"/>
          <w:szCs w:val="23"/>
          <w:rtl/>
        </w:rPr>
        <w:t xml:space="preserve"> שנערכו על ידי ב"השלח" </w:t>
      </w:r>
      <w:proofErr w:type="spellStart"/>
      <w:r w:rsidRPr="002F49E7">
        <w:rPr>
          <w:rFonts w:ascii="inherit" w:eastAsia="Times New Roman" w:hAnsi="inherit" w:cs="Arial"/>
          <w:color w:val="333333"/>
          <w:sz w:val="23"/>
          <w:szCs w:val="23"/>
          <w:rtl/>
        </w:rPr>
        <w:t>בווארשא</w:t>
      </w:r>
      <w:proofErr w:type="spellEnd"/>
      <w:r w:rsidRPr="002F49E7">
        <w:rPr>
          <w:rFonts w:ascii="inherit" w:eastAsia="Times New Roman" w:hAnsi="inherit" w:cs="Arial"/>
          <w:color w:val="333333"/>
          <w:sz w:val="23"/>
          <w:szCs w:val="23"/>
          <w:rtl/>
        </w:rPr>
        <w:t xml:space="preserve">. ומה תמהתי בראותי מקץ </w:t>
      </w:r>
      <w:proofErr w:type="spellStart"/>
      <w:r w:rsidRPr="002F49E7">
        <w:rPr>
          <w:rFonts w:ascii="inherit" w:eastAsia="Times New Roman" w:hAnsi="inherit" w:cs="Arial"/>
          <w:color w:val="333333"/>
          <w:sz w:val="23"/>
          <w:szCs w:val="23"/>
          <w:rtl/>
        </w:rPr>
        <w:t>שבועים</w:t>
      </w:r>
      <w:proofErr w:type="spellEnd"/>
      <w:r w:rsidRPr="002F49E7">
        <w:rPr>
          <w:rFonts w:ascii="inherit" w:eastAsia="Times New Roman" w:hAnsi="inherit" w:cs="Arial"/>
          <w:color w:val="333333"/>
          <w:sz w:val="23"/>
          <w:szCs w:val="23"/>
          <w:rtl/>
        </w:rPr>
        <w:t xml:space="preserve"> לצאת המחברת והנה פשט שמושה של מלה זו כמעט בכל כתבי הסופרים של הזמן ההוא: ברנר, </w:t>
      </w:r>
      <w:proofErr w:type="spellStart"/>
      <w:r w:rsidRPr="002F49E7">
        <w:rPr>
          <w:rFonts w:ascii="inherit" w:eastAsia="Times New Roman" w:hAnsi="inherit" w:cs="Arial"/>
          <w:color w:val="333333"/>
          <w:sz w:val="23"/>
          <w:szCs w:val="23"/>
          <w:rtl/>
        </w:rPr>
        <w:t>שופמן</w:t>
      </w:r>
      <w:proofErr w:type="spellEnd"/>
      <w:r w:rsidRPr="002F49E7">
        <w:rPr>
          <w:rFonts w:ascii="inherit" w:eastAsia="Times New Roman" w:hAnsi="inherit" w:cs="Arial"/>
          <w:color w:val="333333"/>
          <w:sz w:val="23"/>
          <w:szCs w:val="23"/>
          <w:rtl/>
        </w:rPr>
        <w:t xml:space="preserve"> עצמו, ואפילו סוקולוב במאמר ראשי ב"הצפירה" בשורה הראשונה ממש – כלם התחילו </w:t>
      </w:r>
      <w:proofErr w:type="spellStart"/>
      <w:r w:rsidRPr="002F49E7">
        <w:rPr>
          <w:rFonts w:ascii="inherit" w:eastAsia="Times New Roman" w:hAnsi="inherit" w:cs="Arial"/>
          <w:color w:val="333333"/>
          <w:sz w:val="23"/>
          <w:szCs w:val="23"/>
          <w:rtl/>
        </w:rPr>
        <w:t>פתאם</w:t>
      </w:r>
      <w:proofErr w:type="spellEnd"/>
      <w:r w:rsidRPr="002F49E7">
        <w:rPr>
          <w:rFonts w:ascii="inherit" w:eastAsia="Times New Roman" w:hAnsi="inherit" w:cs="Arial"/>
          <w:color w:val="333333"/>
          <w:sz w:val="23"/>
          <w:szCs w:val="23"/>
          <w:rtl/>
        </w:rPr>
        <w:t xml:space="preserve"> ברשרוש מרשרשים. מקץ ירח ימים והנה קנתה לה מלה זו מקום מכובד גם בשיריהם של חשובי המשוררים, </w:t>
      </w:r>
      <w:proofErr w:type="spellStart"/>
      <w:r w:rsidRPr="002F49E7">
        <w:rPr>
          <w:rFonts w:ascii="inherit" w:eastAsia="Times New Roman" w:hAnsi="inherit" w:cs="Arial"/>
          <w:color w:val="333333"/>
          <w:sz w:val="23"/>
          <w:szCs w:val="23"/>
          <w:rtl/>
        </w:rPr>
        <w:t>כשמעונוביץ</w:t>
      </w:r>
      <w:proofErr w:type="spellEnd"/>
      <w:r w:rsidRPr="002F49E7">
        <w:rPr>
          <w:rFonts w:ascii="inherit" w:eastAsia="Times New Roman" w:hAnsi="inherit" w:cs="Arial"/>
          <w:color w:val="333333"/>
          <w:sz w:val="23"/>
          <w:szCs w:val="23"/>
          <w:rtl/>
        </w:rPr>
        <w:t xml:space="preserve"> ועוד. על דעת אחד מהם לא עלתה לבדוק אחרי מולדתה ומוצאה של מלה זו ולשאול אותה: בת מי את? ועד היום </w:t>
      </w:r>
      <w:proofErr w:type="spellStart"/>
      <w:r w:rsidRPr="002F49E7">
        <w:rPr>
          <w:rFonts w:ascii="inherit" w:eastAsia="Times New Roman" w:hAnsi="inherit" w:cs="Arial"/>
          <w:color w:val="333333"/>
          <w:sz w:val="23"/>
          <w:szCs w:val="23"/>
          <w:rtl/>
        </w:rPr>
        <w:t>הכל</w:t>
      </w:r>
      <w:proofErr w:type="spellEnd"/>
      <w:r w:rsidRPr="002F49E7">
        <w:rPr>
          <w:rFonts w:ascii="inherit" w:eastAsia="Times New Roman" w:hAnsi="inherit" w:cs="Arial"/>
          <w:color w:val="333333"/>
          <w:sz w:val="23"/>
          <w:szCs w:val="23"/>
          <w:rtl/>
        </w:rPr>
        <w:t xml:space="preserve"> מחזיקים בה והכל סבורים שהיא מלה עתיקה, מדרשית או תלמודית. הגיע הדבר לידי כך, שהד"ר </w:t>
      </w:r>
      <w:proofErr w:type="spellStart"/>
      <w:r w:rsidRPr="002F49E7">
        <w:rPr>
          <w:rFonts w:ascii="inherit" w:eastAsia="Times New Roman" w:hAnsi="inherit" w:cs="Arial"/>
          <w:color w:val="333333"/>
          <w:sz w:val="23"/>
          <w:szCs w:val="23"/>
          <w:rtl/>
        </w:rPr>
        <w:t>קלוזנר</w:t>
      </w:r>
      <w:proofErr w:type="spellEnd"/>
      <w:r w:rsidRPr="002F49E7">
        <w:rPr>
          <w:rFonts w:ascii="inherit" w:eastAsia="Times New Roman" w:hAnsi="inherit" w:cs="Arial"/>
          <w:color w:val="333333"/>
          <w:sz w:val="23"/>
          <w:szCs w:val="23"/>
          <w:rtl/>
        </w:rPr>
        <w:t xml:space="preserve"> התערב עמי, כי ראה המלה הזאת במדרש או בתלמוד. מובן מאליו שלא זכה בדין. ואולם עוד מעט ואני גם אני אתחיל להאמין כי אכן נמצאת היא באחד המדרשים. גדול </w:t>
      </w:r>
      <w:proofErr w:type="spellStart"/>
      <w:r w:rsidRPr="002F49E7">
        <w:rPr>
          <w:rFonts w:ascii="inherit" w:eastAsia="Times New Roman" w:hAnsi="inherit" w:cs="Arial"/>
          <w:color w:val="333333"/>
          <w:sz w:val="23"/>
          <w:szCs w:val="23"/>
          <w:rtl/>
        </w:rPr>
        <w:t>כחה</w:t>
      </w:r>
      <w:proofErr w:type="spellEnd"/>
      <w:r w:rsidRPr="002F49E7">
        <w:rPr>
          <w:rFonts w:ascii="inherit" w:eastAsia="Times New Roman" w:hAnsi="inherit" w:cs="Arial"/>
          <w:color w:val="333333"/>
          <w:sz w:val="23"/>
          <w:szCs w:val="23"/>
          <w:rtl/>
        </w:rPr>
        <w:t xml:space="preserve"> של השפעה. אבל אודה לפניך בלחישה, כי אני עצמי נמנעתי מהשתמש במלה זו שנים הרבה אחרי </w:t>
      </w:r>
      <w:proofErr w:type="spellStart"/>
      <w:r w:rsidRPr="002F49E7">
        <w:rPr>
          <w:rFonts w:ascii="inherit" w:eastAsia="Times New Roman" w:hAnsi="inherit" w:cs="Arial"/>
          <w:color w:val="333333"/>
          <w:sz w:val="23"/>
          <w:szCs w:val="23"/>
          <w:rtl/>
        </w:rPr>
        <w:t>שחדשתיה</w:t>
      </w:r>
      <w:proofErr w:type="spellEnd"/>
      <w:r w:rsidRPr="002F49E7">
        <w:rPr>
          <w:rFonts w:ascii="inherit" w:eastAsia="Times New Roman" w:hAnsi="inherit" w:cs="Arial"/>
          <w:color w:val="333333"/>
          <w:sz w:val="23"/>
          <w:szCs w:val="23"/>
          <w:rtl/>
        </w:rPr>
        <w:t xml:space="preserve">, </w:t>
      </w:r>
      <w:proofErr w:type="spellStart"/>
      <w:r w:rsidRPr="002F49E7">
        <w:rPr>
          <w:rFonts w:ascii="inherit" w:eastAsia="Times New Roman" w:hAnsi="inherit" w:cs="Arial"/>
          <w:color w:val="333333"/>
          <w:sz w:val="23"/>
          <w:szCs w:val="23"/>
          <w:rtl/>
        </w:rPr>
        <w:t>ותמהני</w:t>
      </w:r>
      <w:proofErr w:type="spellEnd"/>
      <w:r w:rsidRPr="002F49E7">
        <w:rPr>
          <w:rFonts w:ascii="inherit" w:eastAsia="Times New Roman" w:hAnsi="inherit" w:cs="Arial"/>
          <w:color w:val="333333"/>
          <w:sz w:val="23"/>
          <w:szCs w:val="23"/>
          <w:rtl/>
        </w:rPr>
        <w:t xml:space="preserve"> אם תמצאנה במעשי ידי</w:t>
      </w:r>
      <w:r w:rsidRPr="004F70C4">
        <w:rPr>
          <w:rFonts w:ascii="inherit" w:eastAsia="Times New Roman" w:hAnsi="inherit" w:cs="Arial"/>
          <w:color w:val="266DB9"/>
          <w:kern w:val="36"/>
          <w:sz w:val="26"/>
          <w:szCs w:val="26"/>
          <w:rtl/>
        </w:rPr>
        <w:t xml:space="preserve"> </w:t>
      </w:r>
    </w:p>
    <w:p w:rsidR="0063757E" w:rsidRDefault="0063757E" w:rsidP="0063757E">
      <w:pPr>
        <w:pStyle w:val="1"/>
        <w:shd w:val="clear" w:color="auto" w:fill="FFFFFF"/>
        <w:bidi w:val="0"/>
        <w:spacing w:before="0" w:line="360" w:lineRule="atLeast"/>
        <w:jc w:val="right"/>
        <w:textAlignment w:val="baseline"/>
        <w:rPr>
          <w:rFonts w:ascii="inherit" w:eastAsia="Times New Roman" w:hAnsi="inherit" w:cs="Arial" w:hint="cs"/>
          <w:color w:val="266DB9"/>
          <w:kern w:val="36"/>
          <w:sz w:val="26"/>
          <w:szCs w:val="26"/>
          <w:rtl/>
        </w:rPr>
      </w:pPr>
    </w:p>
    <w:p w:rsidR="0063757E" w:rsidRDefault="0063757E" w:rsidP="0063757E">
      <w:pPr>
        <w:pStyle w:val="1"/>
        <w:shd w:val="clear" w:color="auto" w:fill="FFFFFF"/>
        <w:bidi w:val="0"/>
        <w:spacing w:before="0" w:line="360" w:lineRule="atLeast"/>
        <w:jc w:val="right"/>
        <w:textAlignment w:val="baseline"/>
        <w:rPr>
          <w:rFonts w:ascii="inherit" w:eastAsia="Times New Roman" w:hAnsi="inherit" w:cs="Arial" w:hint="cs"/>
          <w:color w:val="266DB9"/>
          <w:kern w:val="36"/>
          <w:sz w:val="26"/>
          <w:szCs w:val="26"/>
          <w:rtl/>
        </w:rPr>
      </w:pPr>
    </w:p>
    <w:p w:rsidR="0063757E" w:rsidRDefault="0063757E" w:rsidP="0063757E">
      <w:pPr>
        <w:pStyle w:val="1"/>
        <w:shd w:val="clear" w:color="auto" w:fill="FFFFFF"/>
        <w:bidi w:val="0"/>
        <w:spacing w:before="0" w:line="360" w:lineRule="atLeast"/>
        <w:jc w:val="right"/>
        <w:textAlignment w:val="baseline"/>
        <w:rPr>
          <w:rFonts w:ascii="inherit" w:eastAsia="Times New Roman" w:hAnsi="inherit" w:cs="Arial" w:hint="cs"/>
          <w:color w:val="266DB9"/>
          <w:kern w:val="36"/>
          <w:sz w:val="26"/>
          <w:szCs w:val="26"/>
          <w:rtl/>
        </w:rPr>
      </w:pPr>
    </w:p>
    <w:p w:rsidR="0063757E" w:rsidRDefault="0063757E" w:rsidP="0063757E">
      <w:pPr>
        <w:pStyle w:val="1"/>
        <w:shd w:val="clear" w:color="auto" w:fill="FFFFFF"/>
        <w:bidi w:val="0"/>
        <w:spacing w:before="0" w:line="360" w:lineRule="atLeast"/>
        <w:jc w:val="right"/>
        <w:textAlignment w:val="baseline"/>
        <w:rPr>
          <w:rFonts w:ascii="inherit" w:eastAsia="Times New Roman" w:hAnsi="inherit" w:cs="Arial" w:hint="cs"/>
          <w:color w:val="266DB9"/>
          <w:kern w:val="36"/>
          <w:sz w:val="26"/>
          <w:szCs w:val="26"/>
          <w:rtl/>
        </w:rPr>
      </w:pPr>
    </w:p>
    <w:p w:rsidR="0063757E" w:rsidRDefault="0063757E" w:rsidP="0063757E">
      <w:pPr>
        <w:pStyle w:val="1"/>
        <w:shd w:val="clear" w:color="auto" w:fill="FFFFFF"/>
        <w:bidi w:val="0"/>
        <w:spacing w:before="0" w:line="360" w:lineRule="atLeast"/>
        <w:jc w:val="right"/>
        <w:textAlignment w:val="baseline"/>
        <w:rPr>
          <w:rFonts w:ascii="inherit" w:eastAsia="Times New Roman" w:hAnsi="inherit" w:cs="Arial" w:hint="cs"/>
          <w:color w:val="266DB9"/>
          <w:kern w:val="36"/>
          <w:sz w:val="26"/>
          <w:szCs w:val="26"/>
          <w:rtl/>
        </w:rPr>
      </w:pPr>
    </w:p>
    <w:p w:rsidR="0063757E" w:rsidRDefault="0063757E" w:rsidP="0063757E">
      <w:pPr>
        <w:pStyle w:val="1"/>
        <w:shd w:val="clear" w:color="auto" w:fill="FFFFFF"/>
        <w:bidi w:val="0"/>
        <w:spacing w:before="0" w:line="360" w:lineRule="atLeast"/>
        <w:jc w:val="right"/>
        <w:textAlignment w:val="baseline"/>
        <w:rPr>
          <w:rFonts w:ascii="inherit" w:eastAsia="Times New Roman" w:hAnsi="inherit" w:cs="Arial" w:hint="cs"/>
          <w:color w:val="266DB9"/>
          <w:kern w:val="36"/>
          <w:sz w:val="26"/>
          <w:szCs w:val="26"/>
          <w:rtl/>
        </w:rPr>
      </w:pPr>
    </w:p>
    <w:p w:rsidR="0063757E" w:rsidRDefault="0063757E" w:rsidP="0063757E">
      <w:pPr>
        <w:pStyle w:val="1"/>
        <w:shd w:val="clear" w:color="auto" w:fill="FFFFFF"/>
        <w:bidi w:val="0"/>
        <w:spacing w:before="0" w:line="360" w:lineRule="atLeast"/>
        <w:jc w:val="right"/>
        <w:textAlignment w:val="baseline"/>
        <w:rPr>
          <w:rFonts w:ascii="inherit" w:eastAsia="Times New Roman" w:hAnsi="inherit" w:cs="Arial" w:hint="cs"/>
          <w:color w:val="266DB9"/>
          <w:kern w:val="36"/>
          <w:sz w:val="26"/>
          <w:szCs w:val="26"/>
          <w:rtl/>
        </w:rPr>
      </w:pPr>
    </w:p>
    <w:p w:rsidR="00966AE2" w:rsidRPr="004F70C4" w:rsidRDefault="00966AE2" w:rsidP="0063757E">
      <w:pPr>
        <w:pStyle w:val="1"/>
        <w:shd w:val="clear" w:color="auto" w:fill="FFFFFF"/>
        <w:bidi w:val="0"/>
        <w:spacing w:before="0" w:line="360" w:lineRule="atLeast"/>
        <w:jc w:val="right"/>
        <w:textAlignment w:val="baseline"/>
        <w:rPr>
          <w:rFonts w:ascii="inherit" w:eastAsia="Times New Roman" w:hAnsi="inherit" w:cs="Arial"/>
          <w:color w:val="266DB9"/>
          <w:kern w:val="36"/>
          <w:sz w:val="26"/>
          <w:szCs w:val="26"/>
        </w:rPr>
      </w:pPr>
      <w:r w:rsidRPr="004F70C4">
        <w:rPr>
          <w:rFonts w:ascii="inherit" w:eastAsia="Times New Roman" w:hAnsi="inherit" w:cs="Arial"/>
          <w:color w:val="266DB9"/>
          <w:kern w:val="36"/>
          <w:sz w:val="26"/>
          <w:szCs w:val="26"/>
          <w:rtl/>
        </w:rPr>
        <w:lastRenderedPageBreak/>
        <w:t xml:space="preserve">אברהם </w:t>
      </w:r>
      <w:proofErr w:type="spellStart"/>
      <w:r w:rsidRPr="004F70C4">
        <w:rPr>
          <w:rFonts w:ascii="inherit" w:eastAsia="Times New Roman" w:hAnsi="inherit" w:cs="Arial"/>
          <w:color w:val="266DB9"/>
          <w:kern w:val="36"/>
          <w:sz w:val="26"/>
          <w:szCs w:val="26"/>
          <w:rtl/>
        </w:rPr>
        <w:t>אבן־שושן</w:t>
      </w:r>
      <w:proofErr w:type="spellEnd"/>
    </w:p>
    <w:p w:rsidR="00966AE2" w:rsidRPr="004F70C4" w:rsidRDefault="00966AE2" w:rsidP="00966AE2">
      <w:pPr>
        <w:shd w:val="clear" w:color="auto" w:fill="FFFFFF"/>
        <w:bidi w:val="0"/>
        <w:spacing w:after="0" w:line="408" w:lineRule="atLeast"/>
        <w:jc w:val="right"/>
        <w:textAlignment w:val="baseline"/>
        <w:rPr>
          <w:rFonts w:ascii="inherit" w:eastAsia="Times New Roman" w:hAnsi="inherit" w:cs="Arial"/>
          <w:color w:val="333333"/>
          <w:sz w:val="23"/>
          <w:szCs w:val="23"/>
        </w:rPr>
      </w:pPr>
      <w:r w:rsidRPr="004F70C4">
        <w:rPr>
          <w:rFonts w:ascii="inherit" w:eastAsia="Times New Roman" w:hAnsi="inherit" w:cs="Arial"/>
          <w:noProof/>
          <w:color w:val="266DB9"/>
          <w:sz w:val="23"/>
          <w:szCs w:val="23"/>
          <w:bdr w:val="none" w:sz="0" w:space="0" w:color="auto" w:frame="1"/>
        </w:rPr>
        <w:drawing>
          <wp:inline distT="0" distB="0" distL="0" distR="0" wp14:anchorId="015DAF0B" wp14:editId="0210FADD">
            <wp:extent cx="1771650" cy="2857500"/>
            <wp:effectExtent l="0" t="0" r="0" b="0"/>
            <wp:docPr id="8" name="תמונה 8" descr="אברהם אבן שושן">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אברהם אבן שושן">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771650" cy="2857500"/>
                    </a:xfrm>
                    <a:prstGeom prst="rect">
                      <a:avLst/>
                    </a:prstGeom>
                    <a:noFill/>
                    <a:ln>
                      <a:noFill/>
                    </a:ln>
                  </pic:spPr>
                </pic:pic>
              </a:graphicData>
            </a:graphic>
          </wp:inline>
        </w:drawing>
      </w:r>
      <w:r w:rsidRPr="004F70C4">
        <w:rPr>
          <w:rFonts w:ascii="inherit" w:eastAsia="Times New Roman" w:hAnsi="inherit" w:cs="Arial"/>
          <w:color w:val="333333"/>
          <w:sz w:val="23"/>
          <w:szCs w:val="23"/>
          <w:rtl/>
        </w:rPr>
        <w:t xml:space="preserve">נבחר </w:t>
      </w:r>
      <w:proofErr w:type="spellStart"/>
      <w:r w:rsidRPr="004F70C4">
        <w:rPr>
          <w:rFonts w:ascii="inherit" w:eastAsia="Times New Roman" w:hAnsi="inherit" w:cs="Arial"/>
          <w:color w:val="333333"/>
          <w:sz w:val="23"/>
          <w:szCs w:val="23"/>
          <w:rtl/>
        </w:rPr>
        <w:t>לחבר־יועץ</w:t>
      </w:r>
      <w:proofErr w:type="spellEnd"/>
      <w:r w:rsidRPr="004F70C4">
        <w:rPr>
          <w:rFonts w:ascii="inherit" w:eastAsia="Times New Roman" w:hAnsi="inherit" w:cs="Arial"/>
          <w:color w:val="333333"/>
          <w:sz w:val="23"/>
          <w:szCs w:val="23"/>
          <w:rtl/>
        </w:rPr>
        <w:t xml:space="preserve"> של האקדמיה ללשון העברית בשנת תשל"ד ולחבר מלא בשנת תשל"ח</w:t>
      </w:r>
      <w:r w:rsidRPr="004F70C4">
        <w:rPr>
          <w:rFonts w:ascii="inherit" w:eastAsia="Times New Roman" w:hAnsi="inherit" w:cs="Arial"/>
          <w:color w:val="333333"/>
          <w:sz w:val="23"/>
          <w:szCs w:val="23"/>
        </w:rPr>
        <w:t>.</w:t>
      </w:r>
      <w:r w:rsidRPr="004F70C4">
        <w:rPr>
          <w:rFonts w:ascii="inherit" w:eastAsia="Times New Roman" w:hAnsi="inherit" w:cs="Arial"/>
          <w:color w:val="333333"/>
          <w:sz w:val="23"/>
          <w:szCs w:val="23"/>
        </w:rPr>
        <w:br/>
      </w:r>
      <w:r w:rsidRPr="004F70C4">
        <w:rPr>
          <w:rFonts w:ascii="inherit" w:eastAsia="Times New Roman" w:hAnsi="inherit" w:cs="Arial"/>
          <w:color w:val="333333"/>
          <w:sz w:val="23"/>
          <w:szCs w:val="23"/>
          <w:rtl/>
        </w:rPr>
        <w:t>היה חבר ועדת הדקדוק, הוועדה לעברית בת־זמננו והוועדות למונחי דקדוק לבתי הספר ולמונחי הפסיכולוגיה</w:t>
      </w:r>
      <w:r w:rsidRPr="004F70C4">
        <w:rPr>
          <w:rFonts w:ascii="inherit" w:eastAsia="Times New Roman" w:hAnsi="inherit" w:cs="Arial"/>
          <w:color w:val="333333"/>
          <w:sz w:val="23"/>
          <w:szCs w:val="23"/>
        </w:rPr>
        <w:t>.</w:t>
      </w:r>
    </w:p>
    <w:p w:rsidR="00966AE2" w:rsidRPr="004F70C4"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4F70C4">
        <w:rPr>
          <w:rFonts w:ascii="inherit" w:eastAsia="Times New Roman" w:hAnsi="inherit" w:cs="Arial"/>
          <w:color w:val="333333"/>
          <w:sz w:val="23"/>
          <w:szCs w:val="23"/>
          <w:rtl/>
        </w:rPr>
        <w:t xml:space="preserve">אברהם </w:t>
      </w:r>
      <w:proofErr w:type="spellStart"/>
      <w:r w:rsidRPr="004F70C4">
        <w:rPr>
          <w:rFonts w:ascii="inherit" w:eastAsia="Times New Roman" w:hAnsi="inherit" w:cs="Arial"/>
          <w:color w:val="333333"/>
          <w:sz w:val="23"/>
          <w:szCs w:val="23"/>
          <w:rtl/>
        </w:rPr>
        <w:t>אבן־שושן</w:t>
      </w:r>
      <w:proofErr w:type="spellEnd"/>
      <w:r w:rsidRPr="004F70C4">
        <w:rPr>
          <w:rFonts w:ascii="inherit" w:eastAsia="Times New Roman" w:hAnsi="inherit" w:cs="Arial"/>
          <w:color w:val="333333"/>
          <w:sz w:val="23"/>
          <w:szCs w:val="23"/>
          <w:rtl/>
        </w:rPr>
        <w:t xml:space="preserve"> נולד במינסק שברוסיה הלבנה למשפחת </w:t>
      </w:r>
      <w:proofErr w:type="spellStart"/>
      <w:r w:rsidRPr="004F70C4">
        <w:rPr>
          <w:rFonts w:ascii="inherit" w:eastAsia="Times New Roman" w:hAnsi="inherit" w:cs="Arial"/>
          <w:color w:val="333333"/>
          <w:sz w:val="23"/>
          <w:szCs w:val="23"/>
          <w:rtl/>
        </w:rPr>
        <w:t>רוזנשטיין</w:t>
      </w:r>
      <w:proofErr w:type="spellEnd"/>
      <w:r w:rsidRPr="004F70C4">
        <w:rPr>
          <w:rFonts w:ascii="inherit" w:eastAsia="Times New Roman" w:hAnsi="inherit" w:cs="Arial"/>
          <w:color w:val="333333"/>
          <w:sz w:val="23"/>
          <w:szCs w:val="23"/>
          <w:rtl/>
        </w:rPr>
        <w:t xml:space="preserve"> ועלה לארץ בשנת 1925. הוא למד בבית המדרש העברי למורים בירושלים וכן למד תנ"ך, לשון וספרות באוניברסיטה העברית. הוא היה מורה ומנהל בית ספר, ראש לשכת שר החינוך </w:t>
      </w:r>
      <w:proofErr w:type="spellStart"/>
      <w:r w:rsidRPr="004F70C4">
        <w:rPr>
          <w:rFonts w:ascii="inherit" w:eastAsia="Times New Roman" w:hAnsi="inherit" w:cs="Arial"/>
          <w:color w:val="333333"/>
          <w:sz w:val="23"/>
          <w:szCs w:val="23"/>
          <w:rtl/>
        </w:rPr>
        <w:t>בן־ציון</w:t>
      </w:r>
      <w:proofErr w:type="spellEnd"/>
      <w:r w:rsidRPr="004F70C4">
        <w:rPr>
          <w:rFonts w:ascii="inherit" w:eastAsia="Times New Roman" w:hAnsi="inherit" w:cs="Arial"/>
          <w:color w:val="333333"/>
          <w:sz w:val="23"/>
          <w:szCs w:val="23"/>
          <w:rtl/>
        </w:rPr>
        <w:t xml:space="preserve"> דינור, מנהל המחלקה להנחלת הלשון וההשכלה במשרד החינוך ומנהל בית המדרש למורים על שם דוד ילין שבו לימד במשך חמש עשרה שנה</w:t>
      </w:r>
      <w:r w:rsidRPr="004F70C4">
        <w:rPr>
          <w:rFonts w:ascii="inherit" w:eastAsia="Times New Roman" w:hAnsi="inherit" w:cs="Arial"/>
          <w:color w:val="333333"/>
          <w:sz w:val="23"/>
          <w:szCs w:val="23"/>
        </w:rPr>
        <w:t>.</w:t>
      </w:r>
      <w:r w:rsidRPr="004F70C4">
        <w:rPr>
          <w:rFonts w:ascii="inherit" w:eastAsia="Times New Roman" w:hAnsi="inherit" w:cs="Arial"/>
          <w:color w:val="333333"/>
          <w:sz w:val="23"/>
          <w:szCs w:val="23"/>
        </w:rPr>
        <w:br/>
      </w:r>
      <w:proofErr w:type="spellStart"/>
      <w:r w:rsidRPr="004F70C4">
        <w:rPr>
          <w:rFonts w:ascii="inherit" w:eastAsia="Times New Roman" w:hAnsi="inherit" w:cs="Arial"/>
          <w:color w:val="333333"/>
          <w:sz w:val="23"/>
          <w:szCs w:val="23"/>
          <w:rtl/>
        </w:rPr>
        <w:t>אבן־שושן</w:t>
      </w:r>
      <w:proofErr w:type="spellEnd"/>
      <w:r w:rsidRPr="004F70C4">
        <w:rPr>
          <w:rFonts w:ascii="inherit" w:eastAsia="Times New Roman" w:hAnsi="inherit" w:cs="Arial"/>
          <w:color w:val="333333"/>
          <w:sz w:val="23"/>
          <w:szCs w:val="23"/>
          <w:rtl/>
        </w:rPr>
        <w:t xml:space="preserve"> ערך עיתונים לילדים, ובהם "</w:t>
      </w:r>
      <w:proofErr w:type="spellStart"/>
      <w:r w:rsidRPr="004F70C4">
        <w:rPr>
          <w:rFonts w:ascii="inherit" w:eastAsia="Times New Roman" w:hAnsi="inherit" w:cs="Arial"/>
          <w:color w:val="333333"/>
          <w:sz w:val="23"/>
          <w:szCs w:val="23"/>
          <w:rtl/>
        </w:rPr>
        <w:t>עִתּוֹנֵנו</w:t>
      </w:r>
      <w:proofErr w:type="spellEnd"/>
      <w:r w:rsidRPr="004F70C4">
        <w:rPr>
          <w:rFonts w:ascii="inherit" w:eastAsia="Times New Roman" w:hAnsi="inherit" w:cs="Arial"/>
          <w:color w:val="333333"/>
          <w:sz w:val="23"/>
          <w:szCs w:val="23"/>
          <w:rtl/>
        </w:rPr>
        <w:t xml:space="preserve">ּ", פרסם סיפורים, שירים ומחזות, ותרגם לעברית מספרות הילדים בעולם. מפעלו הנודע ביותר הוא מילונו העברי: "מלון חדש" (תש"ח–תשי"ב) – לימים "המלון החדש" (תשכ"ו–תש"ל) – שהיה למילון הרווח ביותר בישראל. לאחר מותו יצאו מהדורות נוספות של המילון. מלבד המילונים חיבר </w:t>
      </w:r>
      <w:proofErr w:type="spellStart"/>
      <w:r w:rsidRPr="004F70C4">
        <w:rPr>
          <w:rFonts w:ascii="inherit" w:eastAsia="Times New Roman" w:hAnsi="inherit" w:cs="Arial"/>
          <w:color w:val="333333"/>
          <w:sz w:val="23"/>
          <w:szCs w:val="23"/>
          <w:rtl/>
        </w:rPr>
        <w:t>אבן־שושן</w:t>
      </w:r>
      <w:proofErr w:type="spellEnd"/>
      <w:r w:rsidRPr="004F70C4">
        <w:rPr>
          <w:rFonts w:ascii="inherit" w:eastAsia="Times New Roman" w:hAnsi="inherit" w:cs="Arial"/>
          <w:color w:val="333333"/>
          <w:sz w:val="23"/>
          <w:szCs w:val="23"/>
          <w:rtl/>
        </w:rPr>
        <w:t xml:space="preserve"> </w:t>
      </w:r>
      <w:proofErr w:type="spellStart"/>
      <w:r w:rsidRPr="004F70C4">
        <w:rPr>
          <w:rFonts w:ascii="inherit" w:eastAsia="Times New Roman" w:hAnsi="inherit" w:cs="Arial"/>
          <w:color w:val="333333"/>
          <w:sz w:val="23"/>
          <w:szCs w:val="23"/>
          <w:rtl/>
        </w:rPr>
        <w:t>קונקורדנצייה</w:t>
      </w:r>
      <w:proofErr w:type="spellEnd"/>
      <w:r w:rsidRPr="004F70C4">
        <w:rPr>
          <w:rFonts w:ascii="inherit" w:eastAsia="Times New Roman" w:hAnsi="inherit" w:cs="Arial"/>
          <w:color w:val="333333"/>
          <w:sz w:val="23"/>
          <w:szCs w:val="23"/>
          <w:rtl/>
        </w:rPr>
        <w:t xml:space="preserve"> לשירת ח"נ ביאליק (עם יצחק סגל) </w:t>
      </w:r>
      <w:proofErr w:type="spellStart"/>
      <w:r w:rsidRPr="004F70C4">
        <w:rPr>
          <w:rFonts w:ascii="inherit" w:eastAsia="Times New Roman" w:hAnsi="inherit" w:cs="Arial"/>
          <w:color w:val="333333"/>
          <w:sz w:val="23"/>
          <w:szCs w:val="23"/>
          <w:rtl/>
        </w:rPr>
        <w:t>ו"קונקורדציה</w:t>
      </w:r>
      <w:proofErr w:type="spellEnd"/>
      <w:r w:rsidRPr="004F70C4">
        <w:rPr>
          <w:rFonts w:ascii="inherit" w:eastAsia="Times New Roman" w:hAnsi="inherit" w:cs="Arial"/>
          <w:color w:val="333333"/>
          <w:sz w:val="23"/>
          <w:szCs w:val="23"/>
          <w:rtl/>
        </w:rPr>
        <w:t xml:space="preserve"> חדשה" לתנ"ך</w:t>
      </w:r>
      <w:r w:rsidRPr="004F70C4">
        <w:rPr>
          <w:rFonts w:ascii="inherit" w:eastAsia="Times New Roman" w:hAnsi="inherit" w:cs="Arial"/>
          <w:color w:val="333333"/>
          <w:sz w:val="23"/>
          <w:szCs w:val="23"/>
        </w:rPr>
        <w:t>.</w:t>
      </w:r>
      <w:r w:rsidRPr="004F70C4">
        <w:rPr>
          <w:rFonts w:ascii="inherit" w:eastAsia="Times New Roman" w:hAnsi="inherit" w:cs="Arial"/>
          <w:color w:val="333333"/>
          <w:sz w:val="23"/>
          <w:szCs w:val="23"/>
        </w:rPr>
        <w:br/>
      </w:r>
      <w:r w:rsidRPr="004F70C4">
        <w:rPr>
          <w:rFonts w:ascii="inherit" w:eastAsia="Times New Roman" w:hAnsi="inherit" w:cs="Arial"/>
          <w:color w:val="333333"/>
          <w:sz w:val="23"/>
          <w:szCs w:val="23"/>
          <w:rtl/>
        </w:rPr>
        <w:t>הוא זכה בפרסים רבים על מפעליו, ובהם פרס ישראל, פרס ביאליק ופרס ירושלים לחכמת ישראל</w:t>
      </w:r>
      <w:r w:rsidRPr="004F70C4">
        <w:rPr>
          <w:rFonts w:ascii="inherit" w:eastAsia="Times New Roman" w:hAnsi="inherit" w:cs="Arial"/>
          <w:color w:val="333333"/>
          <w:sz w:val="23"/>
          <w:szCs w:val="23"/>
        </w:rPr>
        <w:t>.</w:t>
      </w:r>
    </w:p>
    <w:p w:rsidR="00966AE2" w:rsidRPr="004F70C4"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4F70C4">
        <w:rPr>
          <w:rFonts w:ascii="inherit" w:eastAsia="Times New Roman" w:hAnsi="inherit" w:cs="Arial"/>
          <w:color w:val="333333"/>
          <w:sz w:val="23"/>
          <w:szCs w:val="23"/>
          <w:rtl/>
        </w:rPr>
        <w:t xml:space="preserve">בנו יובל </w:t>
      </w:r>
      <w:proofErr w:type="spellStart"/>
      <w:r w:rsidRPr="004F70C4">
        <w:rPr>
          <w:rFonts w:ascii="inherit" w:eastAsia="Times New Roman" w:hAnsi="inherit" w:cs="Arial"/>
          <w:color w:val="333333"/>
          <w:sz w:val="23"/>
          <w:szCs w:val="23"/>
          <w:rtl/>
        </w:rPr>
        <w:t>אבן־שושן</w:t>
      </w:r>
      <w:proofErr w:type="spellEnd"/>
      <w:r w:rsidRPr="004F70C4">
        <w:rPr>
          <w:rFonts w:ascii="inherit" w:eastAsia="Times New Roman" w:hAnsi="inherit" w:cs="Arial"/>
          <w:color w:val="333333"/>
          <w:sz w:val="23"/>
          <w:szCs w:val="23"/>
          <w:rtl/>
        </w:rPr>
        <w:t xml:space="preserve"> מספר כי בתחילה רצה אביו לחבר מילון לילדים ובו פירושי מילים בלוויית תמונות ואיורים. כשהחלה העלייה מאירופה ועולים רבים הגיעו ארצה ביקש </w:t>
      </w:r>
      <w:proofErr w:type="spellStart"/>
      <w:r w:rsidRPr="004F70C4">
        <w:rPr>
          <w:rFonts w:ascii="inherit" w:eastAsia="Times New Roman" w:hAnsi="inherit" w:cs="Arial"/>
          <w:color w:val="333333"/>
          <w:sz w:val="23"/>
          <w:szCs w:val="23"/>
          <w:rtl/>
        </w:rPr>
        <w:t>אבן־שושן</w:t>
      </w:r>
      <w:proofErr w:type="spellEnd"/>
      <w:r w:rsidRPr="004F70C4">
        <w:rPr>
          <w:rFonts w:ascii="inherit" w:eastAsia="Times New Roman" w:hAnsi="inherit" w:cs="Arial"/>
          <w:color w:val="333333"/>
          <w:sz w:val="23"/>
          <w:szCs w:val="23"/>
          <w:rtl/>
        </w:rPr>
        <w:t xml:space="preserve"> להרחיב את המילון ולהתאימו לעולים חדשים. כך התגלגל הדבר עד שבשנת 1948 יצאה לאור המהדורה הראשונה של "מילון חדש" – מילון אשר בישר מהפכה של ממש בשדה המילונאות העברית</w:t>
      </w:r>
      <w:r w:rsidRPr="004F70C4">
        <w:rPr>
          <w:rFonts w:ascii="inherit" w:eastAsia="Times New Roman" w:hAnsi="inherit" w:cs="Arial"/>
          <w:color w:val="333333"/>
          <w:sz w:val="23"/>
          <w:szCs w:val="23"/>
        </w:rPr>
        <w:t>.</w:t>
      </w:r>
      <w:r w:rsidRPr="004F70C4">
        <w:rPr>
          <w:rFonts w:ascii="inherit" w:eastAsia="Times New Roman" w:hAnsi="inherit" w:cs="Arial"/>
          <w:color w:val="333333"/>
          <w:sz w:val="23"/>
          <w:szCs w:val="23"/>
        </w:rPr>
        <w:br/>
      </w:r>
      <w:r w:rsidRPr="004F70C4">
        <w:rPr>
          <w:rFonts w:ascii="inherit" w:eastAsia="Times New Roman" w:hAnsi="inherit" w:cs="Arial"/>
          <w:color w:val="333333"/>
          <w:sz w:val="23"/>
          <w:szCs w:val="23"/>
          <w:rtl/>
        </w:rPr>
        <w:t xml:space="preserve">אביו של אברהם </w:t>
      </w:r>
      <w:proofErr w:type="spellStart"/>
      <w:r w:rsidRPr="004F70C4">
        <w:rPr>
          <w:rFonts w:ascii="inherit" w:eastAsia="Times New Roman" w:hAnsi="inherit" w:cs="Arial"/>
          <w:color w:val="333333"/>
          <w:sz w:val="23"/>
          <w:szCs w:val="23"/>
          <w:rtl/>
        </w:rPr>
        <w:t>אבן־שושן</w:t>
      </w:r>
      <w:proofErr w:type="spellEnd"/>
      <w:r w:rsidRPr="004F70C4">
        <w:rPr>
          <w:rFonts w:ascii="inherit" w:eastAsia="Times New Roman" w:hAnsi="inherit" w:cs="Arial"/>
          <w:color w:val="333333"/>
          <w:sz w:val="23"/>
          <w:szCs w:val="23"/>
          <w:rtl/>
        </w:rPr>
        <w:t xml:space="preserve">, חיים דוד </w:t>
      </w:r>
      <w:proofErr w:type="spellStart"/>
      <w:r w:rsidRPr="004F70C4">
        <w:rPr>
          <w:rFonts w:ascii="inherit" w:eastAsia="Times New Roman" w:hAnsi="inherit" w:cs="Arial"/>
          <w:color w:val="333333"/>
          <w:sz w:val="23"/>
          <w:szCs w:val="23"/>
          <w:rtl/>
        </w:rPr>
        <w:t>רוזנשטיין</w:t>
      </w:r>
      <w:proofErr w:type="spellEnd"/>
      <w:r w:rsidRPr="004F70C4">
        <w:rPr>
          <w:rFonts w:ascii="inherit" w:eastAsia="Times New Roman" w:hAnsi="inherit" w:cs="Arial"/>
          <w:color w:val="333333"/>
          <w:sz w:val="23"/>
          <w:szCs w:val="23"/>
          <w:rtl/>
        </w:rPr>
        <w:t xml:space="preserve">, היה עסקן ציוני ולימד בשיטת "עברית בעברית". לאחר פטירתו מצא אברהם בין כתביו את משאלתו: "מי </w:t>
      </w:r>
      <w:proofErr w:type="spellStart"/>
      <w:r w:rsidRPr="004F70C4">
        <w:rPr>
          <w:rFonts w:ascii="inherit" w:eastAsia="Times New Roman" w:hAnsi="inherit" w:cs="Arial"/>
          <w:color w:val="333333"/>
          <w:sz w:val="23"/>
          <w:szCs w:val="23"/>
          <w:rtl/>
        </w:rPr>
        <w:t>יתן</w:t>
      </w:r>
      <w:proofErr w:type="spellEnd"/>
      <w:r w:rsidRPr="004F70C4">
        <w:rPr>
          <w:rFonts w:ascii="inherit" w:eastAsia="Times New Roman" w:hAnsi="inherit" w:cs="Arial"/>
          <w:color w:val="333333"/>
          <w:sz w:val="23"/>
          <w:szCs w:val="23"/>
          <w:rtl/>
        </w:rPr>
        <w:t xml:space="preserve"> ובני יכתוב מילון עברי</w:t>
      </w:r>
      <w:r w:rsidRPr="004F70C4">
        <w:rPr>
          <w:rFonts w:ascii="inherit" w:eastAsia="Times New Roman" w:hAnsi="inherit" w:cs="Arial"/>
          <w:color w:val="333333"/>
          <w:sz w:val="23"/>
          <w:szCs w:val="23"/>
        </w:rPr>
        <w:t>".</w:t>
      </w:r>
    </w:p>
    <w:p w:rsidR="00966AE2" w:rsidRPr="004F70C4" w:rsidRDefault="00966AE2" w:rsidP="00966AE2">
      <w:pPr>
        <w:shd w:val="clear" w:color="auto" w:fill="EEEEEE"/>
        <w:bidi w:val="0"/>
        <w:spacing w:after="0" w:line="408" w:lineRule="atLeast"/>
        <w:jc w:val="right"/>
        <w:textAlignment w:val="baseline"/>
        <w:rPr>
          <w:rFonts w:ascii="inherit" w:eastAsia="Times New Roman" w:hAnsi="inherit" w:cs="Arial"/>
          <w:color w:val="333333"/>
          <w:sz w:val="18"/>
          <w:szCs w:val="18"/>
        </w:rPr>
      </w:pPr>
      <w:r w:rsidRPr="004F70C4">
        <w:rPr>
          <w:rFonts w:ascii="inherit" w:eastAsia="Times New Roman" w:hAnsi="inherit" w:cs="Arial"/>
          <w:noProof/>
          <w:color w:val="266DB9"/>
          <w:sz w:val="18"/>
          <w:szCs w:val="18"/>
          <w:bdr w:val="none" w:sz="0" w:space="0" w:color="auto" w:frame="1"/>
        </w:rPr>
        <w:lastRenderedPageBreak/>
        <w:drawing>
          <wp:inline distT="0" distB="0" distL="0" distR="0" wp14:anchorId="607496CC" wp14:editId="73CA0362">
            <wp:extent cx="4762500" cy="4629150"/>
            <wp:effectExtent l="0" t="0" r="0" b="0"/>
            <wp:docPr id="9" name="תמונה 9" descr="אבן־שושן חיבר ספרי חידות שמטרתם, לדבריו, לספק לתלמיד, למורה, לְמדריך הנוער וליחיד, לקטן ולגדול ממיטב החידות העבריות והכלליות למקרא ולשעשוע כאחד. בתמונה – חידה בשם &quot;רצועת האותיות&quot; מתוך הספר &quot;חוד חידה&quot; שיצא לאור בהוצאת ש. זק בירושלים. פתרון: עפרון, מחוגה, ילקוט, שרטוט.">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אבן־שושן חיבר ספרי חידות שמטרתם, לדבריו, לספק לתלמיד, למורה, לְמדריך הנוער וליחיד, לקטן ולגדול ממיטב החידות העבריות והכלליות למקרא ולשעשוע כאחד. בתמונה – חידה בשם &quot;רצועת האותיות&quot; מתוך הספר &quot;חוד חידה&quot; שיצא לאור בהוצאת ש. זק בירושלים. פתרון: עפרון, מחוגה, ילקוט, שרטוט.">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62500" cy="4629150"/>
                    </a:xfrm>
                    <a:prstGeom prst="rect">
                      <a:avLst/>
                    </a:prstGeom>
                    <a:noFill/>
                    <a:ln>
                      <a:noFill/>
                    </a:ln>
                  </pic:spPr>
                </pic:pic>
              </a:graphicData>
            </a:graphic>
          </wp:inline>
        </w:drawing>
      </w:r>
    </w:p>
    <w:p w:rsidR="00966AE2" w:rsidRPr="004F70C4" w:rsidRDefault="00966AE2" w:rsidP="00966AE2">
      <w:pPr>
        <w:shd w:val="clear" w:color="auto" w:fill="EEEEEE"/>
        <w:bidi w:val="0"/>
        <w:spacing w:before="120" w:line="408" w:lineRule="atLeast"/>
        <w:jc w:val="right"/>
        <w:textAlignment w:val="baseline"/>
        <w:rPr>
          <w:rFonts w:ascii="inherit" w:eastAsia="Times New Roman" w:hAnsi="inherit" w:cs="Arial"/>
          <w:color w:val="333333"/>
          <w:sz w:val="18"/>
          <w:szCs w:val="18"/>
        </w:rPr>
      </w:pPr>
      <w:proofErr w:type="spellStart"/>
      <w:r w:rsidRPr="004F70C4">
        <w:rPr>
          <w:rFonts w:ascii="inherit" w:eastAsia="Times New Roman" w:hAnsi="inherit" w:cs="Arial"/>
          <w:color w:val="333333"/>
          <w:sz w:val="18"/>
          <w:szCs w:val="18"/>
          <w:rtl/>
        </w:rPr>
        <w:t>אבן־שושן</w:t>
      </w:r>
      <w:proofErr w:type="spellEnd"/>
      <w:r w:rsidRPr="004F70C4">
        <w:rPr>
          <w:rFonts w:ascii="inherit" w:eastAsia="Times New Roman" w:hAnsi="inherit" w:cs="Arial"/>
          <w:color w:val="333333"/>
          <w:sz w:val="18"/>
          <w:szCs w:val="18"/>
          <w:rtl/>
        </w:rPr>
        <w:t xml:space="preserve"> חיבר ספרי חידות שמטרתם, לדבריו, לספק לתלמיד, למורה, לְמדריך הנוער וליחיד, לקטן ולגדול ממיטב החידות העבריות והכלליות למקרא ולשעשוע כאחד</w:t>
      </w:r>
      <w:r w:rsidRPr="004F70C4">
        <w:rPr>
          <w:rFonts w:ascii="inherit" w:eastAsia="Times New Roman" w:hAnsi="inherit" w:cs="Arial"/>
          <w:color w:val="333333"/>
          <w:sz w:val="18"/>
          <w:szCs w:val="18"/>
        </w:rPr>
        <w:t>.</w:t>
      </w:r>
      <w:r w:rsidRPr="004F70C4">
        <w:rPr>
          <w:rFonts w:ascii="inherit" w:eastAsia="Times New Roman" w:hAnsi="inherit" w:cs="Arial"/>
          <w:color w:val="333333"/>
          <w:sz w:val="18"/>
          <w:szCs w:val="18"/>
        </w:rPr>
        <w:br/>
      </w:r>
      <w:r w:rsidRPr="004F70C4">
        <w:rPr>
          <w:rFonts w:ascii="inherit" w:eastAsia="Times New Roman" w:hAnsi="inherit" w:cs="Arial"/>
          <w:color w:val="333333"/>
          <w:sz w:val="18"/>
          <w:szCs w:val="18"/>
          <w:rtl/>
        </w:rPr>
        <w:t>בתמונה – חידה בשם "רצועת האותיות" מתוך הספר "חוד חידה" שיצא לאור בהוצאת ש. זק בירושלים</w:t>
      </w:r>
      <w:r w:rsidRPr="004F70C4">
        <w:rPr>
          <w:rFonts w:ascii="inherit" w:eastAsia="Times New Roman" w:hAnsi="inherit" w:cs="Arial"/>
          <w:color w:val="333333"/>
          <w:sz w:val="18"/>
          <w:szCs w:val="18"/>
        </w:rPr>
        <w:t>.</w:t>
      </w:r>
      <w:r w:rsidRPr="004F70C4">
        <w:rPr>
          <w:rFonts w:ascii="inherit" w:eastAsia="Times New Roman" w:hAnsi="inherit" w:cs="Arial"/>
          <w:color w:val="333333"/>
          <w:sz w:val="18"/>
          <w:szCs w:val="18"/>
        </w:rPr>
        <w:br/>
      </w:r>
      <w:r w:rsidRPr="004F70C4">
        <w:rPr>
          <w:rFonts w:ascii="inherit" w:eastAsia="Times New Roman" w:hAnsi="inherit" w:cs="Arial"/>
          <w:color w:val="333333"/>
          <w:sz w:val="18"/>
          <w:szCs w:val="18"/>
          <w:rtl/>
        </w:rPr>
        <w:t>פתרון: עפרון, מחוגה, ילקוט, שרטוט</w:t>
      </w:r>
      <w:r w:rsidRPr="004F70C4">
        <w:rPr>
          <w:rFonts w:ascii="inherit" w:eastAsia="Times New Roman" w:hAnsi="inherit" w:cs="Arial"/>
          <w:color w:val="333333"/>
          <w:sz w:val="18"/>
          <w:szCs w:val="18"/>
        </w:rPr>
        <w:t>.</w:t>
      </w:r>
    </w:p>
    <w:p w:rsidR="00966AE2" w:rsidRPr="004F70C4" w:rsidRDefault="00966AE2" w:rsidP="00966AE2">
      <w:pPr>
        <w:shd w:val="clear" w:color="auto" w:fill="FFFFFF"/>
        <w:bidi w:val="0"/>
        <w:spacing w:after="96" w:line="408" w:lineRule="atLeast"/>
        <w:jc w:val="right"/>
        <w:textAlignment w:val="baseline"/>
        <w:outlineLvl w:val="2"/>
        <w:rPr>
          <w:rFonts w:ascii="inherit" w:eastAsia="Times New Roman" w:hAnsi="inherit" w:cs="Arial"/>
          <w:b/>
          <w:bCs/>
          <w:color w:val="000000"/>
          <w:sz w:val="24"/>
          <w:szCs w:val="24"/>
        </w:rPr>
      </w:pPr>
      <w:r w:rsidRPr="004F70C4">
        <w:rPr>
          <w:rFonts w:ascii="inherit" w:eastAsia="Times New Roman" w:hAnsi="inherit" w:cs="Arial"/>
          <w:b/>
          <w:bCs/>
          <w:color w:val="000000"/>
          <w:sz w:val="24"/>
          <w:szCs w:val="24"/>
          <w:rtl/>
        </w:rPr>
        <w:t xml:space="preserve">כתבו על </w:t>
      </w:r>
      <w:proofErr w:type="spellStart"/>
      <w:r w:rsidRPr="004F70C4">
        <w:rPr>
          <w:rFonts w:ascii="inherit" w:eastAsia="Times New Roman" w:hAnsi="inherit" w:cs="Arial"/>
          <w:b/>
          <w:bCs/>
          <w:color w:val="000000"/>
          <w:sz w:val="24"/>
          <w:szCs w:val="24"/>
          <w:rtl/>
        </w:rPr>
        <w:t>אבן־שושן</w:t>
      </w:r>
      <w:proofErr w:type="spellEnd"/>
    </w:p>
    <w:p w:rsidR="00966AE2" w:rsidRPr="004F70C4" w:rsidRDefault="00966AE2" w:rsidP="00966AE2">
      <w:pPr>
        <w:shd w:val="clear" w:color="auto" w:fill="FFFFFF"/>
        <w:bidi w:val="0"/>
        <w:spacing w:after="96" w:line="408" w:lineRule="atLeast"/>
        <w:jc w:val="right"/>
        <w:textAlignment w:val="baseline"/>
        <w:outlineLvl w:val="3"/>
        <w:rPr>
          <w:rFonts w:ascii="inherit" w:eastAsia="Times New Roman" w:hAnsi="inherit" w:cs="Arial"/>
          <w:b/>
          <w:bCs/>
          <w:color w:val="575757"/>
          <w:sz w:val="23"/>
          <w:szCs w:val="23"/>
        </w:rPr>
      </w:pPr>
      <w:r w:rsidRPr="004F70C4">
        <w:rPr>
          <w:rFonts w:ascii="inherit" w:eastAsia="Times New Roman" w:hAnsi="inherit" w:cs="Arial"/>
          <w:b/>
          <w:bCs/>
          <w:color w:val="575757"/>
          <w:sz w:val="23"/>
          <w:szCs w:val="23"/>
        </w:rPr>
        <w:t>"</w:t>
      </w:r>
      <w:r w:rsidRPr="004F70C4">
        <w:rPr>
          <w:rFonts w:ascii="inherit" w:eastAsia="Times New Roman" w:hAnsi="inherit" w:cs="Arial"/>
          <w:b/>
          <w:bCs/>
          <w:color w:val="575757"/>
          <w:sz w:val="23"/>
          <w:szCs w:val="23"/>
          <w:rtl/>
        </w:rPr>
        <w:t>מלון חדש</w:t>
      </w:r>
      <w:r w:rsidRPr="004F70C4">
        <w:rPr>
          <w:rFonts w:ascii="inherit" w:eastAsia="Times New Roman" w:hAnsi="inherit" w:cs="Arial"/>
          <w:b/>
          <w:bCs/>
          <w:color w:val="575757"/>
          <w:sz w:val="23"/>
          <w:szCs w:val="23"/>
        </w:rPr>
        <w:t>"</w:t>
      </w:r>
    </w:p>
    <w:p w:rsidR="00966AE2" w:rsidRPr="004F70C4" w:rsidRDefault="00966AE2" w:rsidP="00966AE2">
      <w:pPr>
        <w:shd w:val="clear" w:color="auto" w:fill="FFFFFF"/>
        <w:bidi w:val="0"/>
        <w:spacing w:line="408" w:lineRule="atLeast"/>
        <w:jc w:val="right"/>
        <w:textAlignment w:val="baseline"/>
        <w:rPr>
          <w:rFonts w:ascii="inherit" w:eastAsia="Times New Roman" w:hAnsi="inherit" w:cs="David"/>
          <w:color w:val="333333"/>
          <w:sz w:val="24"/>
          <w:szCs w:val="24"/>
        </w:rPr>
      </w:pPr>
      <w:r w:rsidRPr="004F70C4">
        <w:rPr>
          <w:rFonts w:ascii="inherit" w:eastAsia="Times New Roman" w:hAnsi="inherit" w:cs="David"/>
          <w:color w:val="333333"/>
          <w:sz w:val="24"/>
          <w:szCs w:val="24"/>
          <w:rtl/>
        </w:rPr>
        <w:t>החידוש העיקרי, שהביא מילון זה במילונות העברית, הוא לא רק בזה, שהוא מביא ומבאר את חידושי הלשון של ימינו, אלא גם בזה שהוא עושה את הלשון החיה עיקר ולא רק שכבה נוספת על לשון המקורות הקדומים</w:t>
      </w:r>
      <w:r w:rsidRPr="004F70C4">
        <w:rPr>
          <w:rFonts w:ascii="inherit" w:eastAsia="Times New Roman" w:hAnsi="inherit" w:cs="David"/>
          <w:color w:val="333333"/>
          <w:sz w:val="24"/>
          <w:szCs w:val="24"/>
        </w:rPr>
        <w:t>.</w:t>
      </w:r>
      <w:r w:rsidRPr="004F70C4">
        <w:rPr>
          <w:rFonts w:ascii="inherit" w:eastAsia="Times New Roman" w:hAnsi="inherit" w:cs="David"/>
          <w:color w:val="333333"/>
          <w:sz w:val="24"/>
          <w:szCs w:val="24"/>
        </w:rPr>
        <w:br/>
      </w:r>
      <w:r w:rsidRPr="004F70C4">
        <w:rPr>
          <w:rFonts w:ascii="inherit" w:eastAsia="Times New Roman" w:hAnsi="inherit" w:cs="David"/>
          <w:color w:val="333333"/>
          <w:sz w:val="24"/>
          <w:szCs w:val="24"/>
          <w:rtl/>
        </w:rPr>
        <w:t xml:space="preserve">המחבר הרבה במלים לועזיות המשמשות בלשון הדיבור שלנו, ויש שיקטרגו על כך. אבל דרך זו טובה ונכונה היא אפילו לשיטתם של המהדרין, שקצה נפשם במלים זרות. שהרי ליד המלה הזרה ניתנת המלה העברית הנרדפת לה – אם ישנה – ואם אין אתה רוצה ב"פונקציה" – הרי כתוב על ידה "תפקיד", ואם מאסת ב"פיג'מה" – הרי לך על ידה "חליפת שינה". ואם אתה מתנגד ל"ציטטה" – הרי מן ה"ציטטה" אתה למד, שיש בעברית "מובאה" או "הבאה". ע"י הבאת המלה </w:t>
      </w:r>
      <w:r w:rsidRPr="004F70C4">
        <w:rPr>
          <w:rFonts w:ascii="inherit" w:eastAsia="Times New Roman" w:hAnsi="inherit" w:cs="David"/>
          <w:color w:val="333333"/>
          <w:sz w:val="24"/>
          <w:szCs w:val="24"/>
          <w:rtl/>
        </w:rPr>
        <w:lastRenderedPageBreak/>
        <w:t>הלועזית מאפשר המילון למעיין לזנוח מלה זו ולהחליפה בעברית, שלא הייתה עולה על דעתו, אילו לא הובאה הלועזית</w:t>
      </w:r>
      <w:r w:rsidRPr="004F70C4">
        <w:rPr>
          <w:rFonts w:ascii="inherit" w:eastAsia="Times New Roman" w:hAnsi="inherit" w:cs="David"/>
          <w:color w:val="333333"/>
          <w:sz w:val="24"/>
          <w:szCs w:val="24"/>
        </w:rPr>
        <w:t>.</w:t>
      </w:r>
    </w:p>
    <w:p w:rsidR="00966AE2" w:rsidRPr="004F70C4"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4F70C4">
        <w:rPr>
          <w:rFonts w:ascii="inherit" w:eastAsia="Times New Roman" w:hAnsi="inherit" w:cs="Arial"/>
          <w:color w:val="333333"/>
          <w:sz w:val="23"/>
          <w:szCs w:val="23"/>
          <w:rtl/>
        </w:rPr>
        <w:t>מתוך: מאיר מדן, "מילון חדש", לשוננו לעם ב, ז (תשי"א), עמ' 30–32</w:t>
      </w:r>
    </w:p>
    <w:p w:rsidR="00966AE2" w:rsidRPr="004F70C4" w:rsidRDefault="00966AE2" w:rsidP="00966AE2">
      <w:pPr>
        <w:shd w:val="clear" w:color="auto" w:fill="EEEEEE"/>
        <w:bidi w:val="0"/>
        <w:spacing w:after="0" w:line="408" w:lineRule="atLeast"/>
        <w:jc w:val="right"/>
        <w:textAlignment w:val="baseline"/>
        <w:rPr>
          <w:rFonts w:ascii="inherit" w:eastAsia="Times New Roman" w:hAnsi="inherit" w:cs="Arial"/>
          <w:color w:val="333333"/>
          <w:sz w:val="18"/>
          <w:szCs w:val="18"/>
        </w:rPr>
      </w:pPr>
      <w:r w:rsidRPr="004F70C4">
        <w:rPr>
          <w:rFonts w:ascii="inherit" w:eastAsia="Times New Roman" w:hAnsi="inherit" w:cs="Arial"/>
          <w:noProof/>
          <w:color w:val="266DB9"/>
          <w:sz w:val="18"/>
          <w:szCs w:val="18"/>
          <w:bdr w:val="none" w:sz="0" w:space="0" w:color="auto" w:frame="1"/>
        </w:rPr>
        <w:drawing>
          <wp:inline distT="0" distB="0" distL="0" distR="0" wp14:anchorId="27F0AE14" wp14:editId="57530942">
            <wp:extent cx="4762500" cy="3324225"/>
            <wp:effectExtent l="0" t="0" r="0" b="9525"/>
            <wp:docPr id="10" name="תמונה 10" descr="בשנת תש&quot;ז, כחצי שנה לפני צאתו לאור של &quot;מילון חדש&quot;, פרסם אבן־שושן קונטרס המציג ערכים אחדים מתוך המילון בלוויית &quot;הוראות ובאורים לשימוש במלון&quot;. הוראות וביאורים אלו לא נדפסו אחר כך בשום מקום אחר.">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בשנת תש&quot;ז, כחצי שנה לפני צאתו לאור של &quot;מילון חדש&quot;, פרסם אבן־שושן קונטרס המציג ערכים אחדים מתוך המילון בלוויית &quot;הוראות ובאורים לשימוש במלון&quot;. הוראות וביאורים אלו לא נדפסו אחר כך בשום מקום אחר.">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62500" cy="3324225"/>
                    </a:xfrm>
                    <a:prstGeom prst="rect">
                      <a:avLst/>
                    </a:prstGeom>
                    <a:noFill/>
                    <a:ln>
                      <a:noFill/>
                    </a:ln>
                  </pic:spPr>
                </pic:pic>
              </a:graphicData>
            </a:graphic>
          </wp:inline>
        </w:drawing>
      </w:r>
    </w:p>
    <w:p w:rsidR="00966AE2" w:rsidRPr="004F70C4" w:rsidRDefault="00966AE2" w:rsidP="00966AE2">
      <w:pPr>
        <w:shd w:val="clear" w:color="auto" w:fill="EEEEEE"/>
        <w:bidi w:val="0"/>
        <w:spacing w:before="120" w:line="408" w:lineRule="atLeast"/>
        <w:jc w:val="right"/>
        <w:textAlignment w:val="baseline"/>
        <w:rPr>
          <w:rFonts w:ascii="inherit" w:eastAsia="Times New Roman" w:hAnsi="inherit" w:cs="Arial"/>
          <w:color w:val="333333"/>
          <w:sz w:val="18"/>
          <w:szCs w:val="18"/>
        </w:rPr>
      </w:pPr>
      <w:r w:rsidRPr="004F70C4">
        <w:rPr>
          <w:rFonts w:ascii="inherit" w:eastAsia="Times New Roman" w:hAnsi="inherit" w:cs="Arial"/>
          <w:color w:val="333333"/>
          <w:sz w:val="18"/>
          <w:szCs w:val="18"/>
          <w:rtl/>
        </w:rPr>
        <w:t xml:space="preserve">בשנת תש"ז, כחצי שנה לפני צאתו לאור של "מילון חדש", פרסם </w:t>
      </w:r>
      <w:proofErr w:type="spellStart"/>
      <w:r w:rsidRPr="004F70C4">
        <w:rPr>
          <w:rFonts w:ascii="inherit" w:eastAsia="Times New Roman" w:hAnsi="inherit" w:cs="Arial"/>
          <w:color w:val="333333"/>
          <w:sz w:val="18"/>
          <w:szCs w:val="18"/>
          <w:rtl/>
        </w:rPr>
        <w:t>אבן־שושן</w:t>
      </w:r>
      <w:proofErr w:type="spellEnd"/>
      <w:r w:rsidRPr="004F70C4">
        <w:rPr>
          <w:rFonts w:ascii="inherit" w:eastAsia="Times New Roman" w:hAnsi="inherit" w:cs="Arial"/>
          <w:color w:val="333333"/>
          <w:sz w:val="18"/>
          <w:szCs w:val="18"/>
          <w:rtl/>
        </w:rPr>
        <w:t xml:space="preserve"> קונטרס המציג ערכים אחדים מתוך המילון בלוויית "הוראות ובאורים לשימוש במלון". הוראות וביאורים אלו לא נדפסו אחר כך בשום מקום אחר</w:t>
      </w:r>
      <w:r w:rsidRPr="004F70C4">
        <w:rPr>
          <w:rFonts w:ascii="inherit" w:eastAsia="Times New Roman" w:hAnsi="inherit" w:cs="Arial"/>
          <w:color w:val="333333"/>
          <w:sz w:val="18"/>
          <w:szCs w:val="18"/>
        </w:rPr>
        <w:t>.</w:t>
      </w:r>
    </w:p>
    <w:p w:rsidR="00966AE2" w:rsidRPr="004F70C4" w:rsidRDefault="00966AE2" w:rsidP="00966AE2">
      <w:pPr>
        <w:shd w:val="clear" w:color="auto" w:fill="FFFFFF"/>
        <w:bidi w:val="0"/>
        <w:spacing w:after="96" w:line="408" w:lineRule="atLeast"/>
        <w:jc w:val="right"/>
        <w:textAlignment w:val="baseline"/>
        <w:outlineLvl w:val="3"/>
        <w:rPr>
          <w:rFonts w:ascii="inherit" w:eastAsia="Times New Roman" w:hAnsi="inherit" w:cs="Arial"/>
          <w:b/>
          <w:bCs/>
          <w:color w:val="575757"/>
          <w:sz w:val="23"/>
          <w:szCs w:val="23"/>
        </w:rPr>
      </w:pPr>
      <w:r w:rsidRPr="004F70C4">
        <w:rPr>
          <w:rFonts w:ascii="inherit" w:eastAsia="Times New Roman" w:hAnsi="inherit" w:cs="Arial"/>
          <w:b/>
          <w:bCs/>
          <w:color w:val="575757"/>
          <w:sz w:val="23"/>
          <w:szCs w:val="23"/>
        </w:rPr>
        <w:t>"</w:t>
      </w:r>
      <w:r w:rsidRPr="004F70C4">
        <w:rPr>
          <w:rFonts w:ascii="inherit" w:eastAsia="Times New Roman" w:hAnsi="inherit" w:cs="Arial"/>
          <w:b/>
          <w:bCs/>
          <w:color w:val="575757"/>
          <w:sz w:val="23"/>
          <w:szCs w:val="23"/>
          <w:rtl/>
        </w:rPr>
        <w:t>קונקורדנציה חדשה לתורה נביאים וכתובים</w:t>
      </w:r>
      <w:r w:rsidRPr="004F70C4">
        <w:rPr>
          <w:rFonts w:ascii="inherit" w:eastAsia="Times New Roman" w:hAnsi="inherit" w:cs="Arial"/>
          <w:b/>
          <w:bCs/>
          <w:color w:val="575757"/>
          <w:sz w:val="23"/>
          <w:szCs w:val="23"/>
        </w:rPr>
        <w:t>"</w:t>
      </w:r>
    </w:p>
    <w:p w:rsidR="00966AE2" w:rsidRPr="004F70C4" w:rsidRDefault="00966AE2" w:rsidP="00966AE2">
      <w:pPr>
        <w:shd w:val="clear" w:color="auto" w:fill="FFFFFF"/>
        <w:bidi w:val="0"/>
        <w:spacing w:line="408" w:lineRule="atLeast"/>
        <w:jc w:val="right"/>
        <w:textAlignment w:val="baseline"/>
        <w:rPr>
          <w:rFonts w:ascii="inherit" w:eastAsia="Times New Roman" w:hAnsi="inherit" w:cs="David"/>
          <w:color w:val="333333"/>
          <w:sz w:val="24"/>
          <w:szCs w:val="24"/>
        </w:rPr>
      </w:pPr>
      <w:r w:rsidRPr="004F70C4">
        <w:rPr>
          <w:rFonts w:ascii="inherit" w:eastAsia="Times New Roman" w:hAnsi="inherit" w:cs="David"/>
          <w:color w:val="333333"/>
          <w:sz w:val="24"/>
          <w:szCs w:val="24"/>
          <w:rtl/>
        </w:rPr>
        <w:t xml:space="preserve">לפני חודשים אחדים יצא לאור הכרך שלישי, הוא האחרון, של "קונקורדנציה חדשה" למקרא, מעשה ידיו של אברהם </w:t>
      </w:r>
      <w:proofErr w:type="spellStart"/>
      <w:r w:rsidRPr="004F70C4">
        <w:rPr>
          <w:rFonts w:ascii="inherit" w:eastAsia="Times New Roman" w:hAnsi="inherit" w:cs="David"/>
          <w:color w:val="333333"/>
          <w:sz w:val="24"/>
          <w:szCs w:val="24"/>
          <w:rtl/>
        </w:rPr>
        <w:t>אבן־שושן</w:t>
      </w:r>
      <w:proofErr w:type="spellEnd"/>
      <w:r w:rsidRPr="004F70C4">
        <w:rPr>
          <w:rFonts w:ascii="inherit" w:eastAsia="Times New Roman" w:hAnsi="inherit" w:cs="David"/>
          <w:color w:val="333333"/>
          <w:sz w:val="24"/>
          <w:szCs w:val="24"/>
          <w:rtl/>
        </w:rPr>
        <w:t>. […] ואתה עומד ותמה: מפעלים רבי משתתפים, נסמכים למוסדות ציבוריים בעלי יוקרה ובעלי אמצעים, מפגרים בביצוע משימותיהם, ואילו כאן איש יחיד מתכנן, עושה בעצם ידיו ומביא לדפוס חיבור רב ההיקף ורב האחריות – ומסייעים בידיו בני ביתו וקומץ אנשי לשון המבינים את חשיבות הדבר</w:t>
      </w:r>
      <w:r w:rsidRPr="004F70C4">
        <w:rPr>
          <w:rFonts w:ascii="inherit" w:eastAsia="Times New Roman" w:hAnsi="inherit" w:cs="David"/>
          <w:color w:val="333333"/>
          <w:sz w:val="24"/>
          <w:szCs w:val="24"/>
        </w:rPr>
        <w:t>.</w:t>
      </w:r>
    </w:p>
    <w:p w:rsidR="00966AE2" w:rsidRPr="004F70C4"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4F70C4">
        <w:rPr>
          <w:rFonts w:ascii="inherit" w:eastAsia="Times New Roman" w:hAnsi="inherit" w:cs="Arial"/>
          <w:color w:val="333333"/>
          <w:sz w:val="23"/>
          <w:szCs w:val="23"/>
          <w:rtl/>
        </w:rPr>
        <w:t xml:space="preserve">מתוך: גד </w:t>
      </w:r>
      <w:proofErr w:type="spellStart"/>
      <w:r w:rsidRPr="004F70C4">
        <w:rPr>
          <w:rFonts w:ascii="inherit" w:eastAsia="Times New Roman" w:hAnsi="inherit" w:cs="Arial"/>
          <w:color w:val="333333"/>
          <w:sz w:val="23"/>
          <w:szCs w:val="23"/>
          <w:rtl/>
        </w:rPr>
        <w:t>בן־עמי</w:t>
      </w:r>
      <w:proofErr w:type="spellEnd"/>
      <w:r w:rsidRPr="004F70C4">
        <w:rPr>
          <w:rFonts w:ascii="inherit" w:eastAsia="Times New Roman" w:hAnsi="inherit" w:cs="Arial"/>
          <w:color w:val="333333"/>
          <w:sz w:val="23"/>
          <w:szCs w:val="23"/>
          <w:rtl/>
        </w:rPr>
        <w:t xml:space="preserve"> צרפתי, "קונקורדנציה חדשה", לשוננו לעם לא, ו–ז (</w:t>
      </w:r>
      <w:proofErr w:type="spellStart"/>
      <w:r w:rsidRPr="004F70C4">
        <w:rPr>
          <w:rFonts w:ascii="inherit" w:eastAsia="Times New Roman" w:hAnsi="inherit" w:cs="Arial"/>
          <w:color w:val="333333"/>
          <w:sz w:val="23"/>
          <w:szCs w:val="23"/>
          <w:rtl/>
        </w:rPr>
        <w:t>תש"ם</w:t>
      </w:r>
      <w:proofErr w:type="spellEnd"/>
      <w:r w:rsidRPr="004F70C4">
        <w:rPr>
          <w:rFonts w:ascii="inherit" w:eastAsia="Times New Roman" w:hAnsi="inherit" w:cs="Arial"/>
          <w:color w:val="333333"/>
          <w:sz w:val="23"/>
          <w:szCs w:val="23"/>
          <w:rtl/>
        </w:rPr>
        <w:t>), עמ' 209</w:t>
      </w:r>
    </w:p>
    <w:p w:rsidR="00966AE2" w:rsidRPr="004F70C4" w:rsidRDefault="00966AE2" w:rsidP="00966AE2">
      <w:pPr>
        <w:shd w:val="clear" w:color="auto" w:fill="FFFFFF"/>
        <w:bidi w:val="0"/>
        <w:spacing w:after="96" w:line="408" w:lineRule="atLeast"/>
        <w:jc w:val="right"/>
        <w:textAlignment w:val="baseline"/>
        <w:outlineLvl w:val="3"/>
        <w:rPr>
          <w:rFonts w:ascii="inherit" w:eastAsia="Times New Roman" w:hAnsi="inherit" w:cs="Arial"/>
          <w:b/>
          <w:bCs/>
          <w:color w:val="575757"/>
          <w:sz w:val="23"/>
          <w:szCs w:val="23"/>
        </w:rPr>
      </w:pPr>
      <w:r w:rsidRPr="004F70C4">
        <w:rPr>
          <w:rFonts w:ascii="inherit" w:eastAsia="Times New Roman" w:hAnsi="inherit" w:cs="Arial"/>
          <w:b/>
          <w:bCs/>
          <w:color w:val="575757"/>
          <w:sz w:val="23"/>
          <w:szCs w:val="23"/>
        </w:rPr>
        <w:t>"</w:t>
      </w:r>
      <w:r w:rsidRPr="004F70C4">
        <w:rPr>
          <w:rFonts w:ascii="inherit" w:eastAsia="Times New Roman" w:hAnsi="inherit" w:cs="Arial"/>
          <w:b/>
          <w:bCs/>
          <w:color w:val="575757"/>
          <w:sz w:val="23"/>
          <w:szCs w:val="23"/>
          <w:rtl/>
        </w:rPr>
        <w:t xml:space="preserve">מלון </w:t>
      </w:r>
      <w:proofErr w:type="spellStart"/>
      <w:r w:rsidRPr="004F70C4">
        <w:rPr>
          <w:rFonts w:ascii="inherit" w:eastAsia="Times New Roman" w:hAnsi="inherit" w:cs="Arial"/>
          <w:b/>
          <w:bCs/>
          <w:color w:val="575757"/>
          <w:sz w:val="23"/>
          <w:szCs w:val="23"/>
          <w:rtl/>
        </w:rPr>
        <w:t>בית־הספר</w:t>
      </w:r>
      <w:proofErr w:type="spellEnd"/>
      <w:r w:rsidRPr="004F70C4">
        <w:rPr>
          <w:rFonts w:ascii="inherit" w:eastAsia="Times New Roman" w:hAnsi="inherit" w:cs="Arial"/>
          <w:b/>
          <w:bCs/>
          <w:color w:val="575757"/>
          <w:sz w:val="23"/>
          <w:szCs w:val="23"/>
        </w:rPr>
        <w:t>"</w:t>
      </w:r>
    </w:p>
    <w:p w:rsidR="00966AE2" w:rsidRPr="004F70C4" w:rsidRDefault="00966AE2" w:rsidP="00966AE2">
      <w:pPr>
        <w:shd w:val="clear" w:color="auto" w:fill="FFFFFF"/>
        <w:bidi w:val="0"/>
        <w:spacing w:line="408" w:lineRule="atLeast"/>
        <w:jc w:val="right"/>
        <w:textAlignment w:val="baseline"/>
        <w:rPr>
          <w:rFonts w:ascii="inherit" w:eastAsia="Times New Roman" w:hAnsi="inherit" w:cs="David"/>
          <w:color w:val="333333"/>
          <w:sz w:val="24"/>
          <w:szCs w:val="24"/>
        </w:rPr>
      </w:pPr>
      <w:proofErr w:type="gramStart"/>
      <w:r w:rsidRPr="004F70C4">
        <w:rPr>
          <w:rFonts w:ascii="inherit" w:eastAsia="Times New Roman" w:hAnsi="inherit" w:cs="David"/>
          <w:color w:val="333333"/>
          <w:sz w:val="24"/>
          <w:szCs w:val="24"/>
        </w:rPr>
        <w:t>"</w:t>
      </w:r>
      <w:r w:rsidRPr="004F70C4">
        <w:rPr>
          <w:rFonts w:ascii="inherit" w:eastAsia="Times New Roman" w:hAnsi="inherit" w:cs="David"/>
          <w:color w:val="333333"/>
          <w:sz w:val="24"/>
          <w:szCs w:val="24"/>
          <w:rtl/>
        </w:rPr>
        <w:t xml:space="preserve">מלון </w:t>
      </w:r>
      <w:proofErr w:type="spellStart"/>
      <w:r w:rsidRPr="004F70C4">
        <w:rPr>
          <w:rFonts w:ascii="inherit" w:eastAsia="Times New Roman" w:hAnsi="inherit" w:cs="David"/>
          <w:color w:val="333333"/>
          <w:sz w:val="24"/>
          <w:szCs w:val="24"/>
          <w:rtl/>
        </w:rPr>
        <w:t>בית־הספר</w:t>
      </w:r>
      <w:proofErr w:type="spellEnd"/>
      <w:r w:rsidRPr="004F70C4">
        <w:rPr>
          <w:rFonts w:ascii="inherit" w:eastAsia="Times New Roman" w:hAnsi="inherit" w:cs="David"/>
          <w:color w:val="333333"/>
          <w:sz w:val="24"/>
          <w:szCs w:val="24"/>
          <w:rtl/>
        </w:rPr>
        <w:t xml:space="preserve">" לאברהם </w:t>
      </w:r>
      <w:proofErr w:type="spellStart"/>
      <w:r w:rsidRPr="004F70C4">
        <w:rPr>
          <w:rFonts w:ascii="inherit" w:eastAsia="Times New Roman" w:hAnsi="inherit" w:cs="David"/>
          <w:color w:val="333333"/>
          <w:sz w:val="24"/>
          <w:szCs w:val="24"/>
          <w:rtl/>
        </w:rPr>
        <w:t>אבן־שושן</w:t>
      </w:r>
      <w:proofErr w:type="spellEnd"/>
      <w:r w:rsidRPr="004F70C4">
        <w:rPr>
          <w:rFonts w:ascii="inherit" w:eastAsia="Times New Roman" w:hAnsi="inherit" w:cs="David"/>
          <w:color w:val="333333"/>
          <w:sz w:val="24"/>
          <w:szCs w:val="24"/>
          <w:rtl/>
        </w:rPr>
        <w:t xml:space="preserve"> ראשון הוא בסוגו בעברית, ואולם מעשה ראשונים זה אינו מעלתו היחידה.</w:t>
      </w:r>
      <w:proofErr w:type="gramEnd"/>
      <w:r w:rsidRPr="004F70C4">
        <w:rPr>
          <w:rFonts w:ascii="inherit" w:eastAsia="Times New Roman" w:hAnsi="inherit" w:cs="David"/>
          <w:color w:val="333333"/>
          <w:sz w:val="24"/>
          <w:szCs w:val="24"/>
          <w:rtl/>
        </w:rPr>
        <w:t xml:space="preserve"> ניסיונו הרב של המחבר במילונאות העברית הניב גם הפעם פרי לתפארת, מילון שכולו מלאכת מחשבת […] אדם שנהנה לכתוב מילון בשביל זאטוטים בני עשר, מפני שהוא יודע </w:t>
      </w:r>
      <w:r w:rsidRPr="004F70C4">
        <w:rPr>
          <w:rFonts w:ascii="inherit" w:eastAsia="Times New Roman" w:hAnsi="inherit" w:cs="David"/>
          <w:color w:val="333333"/>
          <w:sz w:val="24"/>
          <w:szCs w:val="24"/>
          <w:rtl/>
        </w:rPr>
        <w:lastRenderedPageBreak/>
        <w:t xml:space="preserve">ומבין את אשר לא הבינו גדולים וטובים: באין הרגל של שימוש במילון בגיל </w:t>
      </w:r>
      <w:proofErr w:type="spellStart"/>
      <w:r w:rsidRPr="004F70C4">
        <w:rPr>
          <w:rFonts w:ascii="inherit" w:eastAsia="Times New Roman" w:hAnsi="inherit" w:cs="David"/>
          <w:color w:val="333333"/>
          <w:sz w:val="24"/>
          <w:szCs w:val="24"/>
          <w:rtl/>
        </w:rPr>
        <w:t>בית־הספר</w:t>
      </w:r>
      <w:proofErr w:type="spellEnd"/>
      <w:r w:rsidRPr="004F70C4">
        <w:rPr>
          <w:rFonts w:ascii="inherit" w:eastAsia="Times New Roman" w:hAnsi="inherit" w:cs="David"/>
          <w:color w:val="333333"/>
          <w:sz w:val="24"/>
          <w:szCs w:val="24"/>
          <w:rtl/>
        </w:rPr>
        <w:t>, גם אחר כך לא יבוא הרגל זה מאליו</w:t>
      </w:r>
      <w:r w:rsidRPr="004F70C4">
        <w:rPr>
          <w:rFonts w:ascii="inherit" w:eastAsia="Times New Roman" w:hAnsi="inherit" w:cs="David"/>
          <w:color w:val="333333"/>
          <w:sz w:val="24"/>
          <w:szCs w:val="24"/>
        </w:rPr>
        <w:t>.</w:t>
      </w:r>
    </w:p>
    <w:p w:rsidR="00966AE2" w:rsidRPr="004F70C4"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4F70C4">
        <w:rPr>
          <w:rFonts w:ascii="inherit" w:eastAsia="Times New Roman" w:hAnsi="inherit" w:cs="Arial"/>
          <w:color w:val="333333"/>
          <w:sz w:val="23"/>
          <w:szCs w:val="23"/>
          <w:rtl/>
        </w:rPr>
        <w:t xml:space="preserve">מתוך: ראובן </w:t>
      </w:r>
      <w:proofErr w:type="spellStart"/>
      <w:r w:rsidRPr="004F70C4">
        <w:rPr>
          <w:rFonts w:ascii="inherit" w:eastAsia="Times New Roman" w:hAnsi="inherit" w:cs="Arial"/>
          <w:color w:val="333333"/>
          <w:sz w:val="23"/>
          <w:szCs w:val="23"/>
          <w:rtl/>
        </w:rPr>
        <w:t>מירקין</w:t>
      </w:r>
      <w:proofErr w:type="spellEnd"/>
      <w:r w:rsidRPr="004F70C4">
        <w:rPr>
          <w:rFonts w:ascii="inherit" w:eastAsia="Times New Roman" w:hAnsi="inherit" w:cs="Arial"/>
          <w:color w:val="333333"/>
          <w:sz w:val="23"/>
          <w:szCs w:val="23"/>
          <w:rtl/>
        </w:rPr>
        <w:t xml:space="preserve">, "מילון </w:t>
      </w:r>
      <w:proofErr w:type="spellStart"/>
      <w:r w:rsidRPr="004F70C4">
        <w:rPr>
          <w:rFonts w:ascii="inherit" w:eastAsia="Times New Roman" w:hAnsi="inherit" w:cs="Arial"/>
          <w:color w:val="333333"/>
          <w:sz w:val="23"/>
          <w:szCs w:val="23"/>
          <w:rtl/>
        </w:rPr>
        <w:t>בית־הספר</w:t>
      </w:r>
      <w:proofErr w:type="spellEnd"/>
      <w:r w:rsidRPr="004F70C4">
        <w:rPr>
          <w:rFonts w:ascii="inherit" w:eastAsia="Times New Roman" w:hAnsi="inherit" w:cs="Arial"/>
          <w:color w:val="333333"/>
          <w:sz w:val="23"/>
          <w:szCs w:val="23"/>
          <w:rtl/>
        </w:rPr>
        <w:t xml:space="preserve">", לשוננו לעם </w:t>
      </w:r>
      <w:proofErr w:type="spellStart"/>
      <w:r w:rsidRPr="004F70C4">
        <w:rPr>
          <w:rFonts w:ascii="inherit" w:eastAsia="Times New Roman" w:hAnsi="inherit" w:cs="Arial"/>
          <w:color w:val="333333"/>
          <w:sz w:val="23"/>
          <w:szCs w:val="23"/>
          <w:rtl/>
        </w:rPr>
        <w:t>כז</w:t>
      </w:r>
      <w:proofErr w:type="spellEnd"/>
      <w:r w:rsidRPr="004F70C4">
        <w:rPr>
          <w:rFonts w:ascii="inherit" w:eastAsia="Times New Roman" w:hAnsi="inherit" w:cs="Arial"/>
          <w:color w:val="333333"/>
          <w:sz w:val="23"/>
          <w:szCs w:val="23"/>
          <w:rtl/>
        </w:rPr>
        <w:t>, ו (תשל"ו), עמ' 188, 192</w:t>
      </w:r>
    </w:p>
    <w:p w:rsidR="00966AE2" w:rsidRPr="004F70C4" w:rsidRDefault="00966AE2" w:rsidP="00966AE2">
      <w:pPr>
        <w:shd w:val="clear" w:color="auto" w:fill="FFFFFF"/>
        <w:bidi w:val="0"/>
        <w:spacing w:after="96" w:line="408" w:lineRule="atLeast"/>
        <w:jc w:val="right"/>
        <w:textAlignment w:val="baseline"/>
        <w:outlineLvl w:val="2"/>
        <w:rPr>
          <w:rFonts w:ascii="inherit" w:eastAsia="Times New Roman" w:hAnsi="inherit" w:cs="Arial"/>
          <w:b/>
          <w:bCs/>
          <w:color w:val="000000"/>
          <w:sz w:val="24"/>
          <w:szCs w:val="24"/>
        </w:rPr>
      </w:pPr>
      <w:r w:rsidRPr="004F70C4">
        <w:rPr>
          <w:rFonts w:ascii="inherit" w:eastAsia="Times New Roman" w:hAnsi="inherit" w:cs="Arial"/>
          <w:b/>
          <w:bCs/>
          <w:color w:val="000000"/>
          <w:sz w:val="24"/>
          <w:szCs w:val="24"/>
          <w:rtl/>
        </w:rPr>
        <w:t>דברים לזכרו</w:t>
      </w:r>
    </w:p>
    <w:p w:rsidR="00966AE2" w:rsidRPr="004F70C4" w:rsidRDefault="00966AE2" w:rsidP="00966AE2">
      <w:pPr>
        <w:shd w:val="clear" w:color="auto" w:fill="FFFFFF"/>
        <w:bidi w:val="0"/>
        <w:spacing w:line="408" w:lineRule="atLeast"/>
        <w:jc w:val="right"/>
        <w:textAlignment w:val="baseline"/>
        <w:rPr>
          <w:rFonts w:ascii="inherit" w:eastAsia="Times New Roman" w:hAnsi="inherit" w:cs="David"/>
          <w:color w:val="333333"/>
          <w:sz w:val="24"/>
          <w:szCs w:val="24"/>
        </w:rPr>
      </w:pPr>
      <w:r w:rsidRPr="004F70C4">
        <w:rPr>
          <w:rFonts w:ascii="inherit" w:eastAsia="Times New Roman" w:hAnsi="inherit" w:cs="David"/>
          <w:color w:val="333333"/>
          <w:sz w:val="24"/>
          <w:szCs w:val="24"/>
          <w:rtl/>
        </w:rPr>
        <w:t xml:space="preserve">חבר האקדמיה, אברהם </w:t>
      </w:r>
      <w:proofErr w:type="spellStart"/>
      <w:r w:rsidRPr="004F70C4">
        <w:rPr>
          <w:rFonts w:ascii="inherit" w:eastAsia="Times New Roman" w:hAnsi="inherit" w:cs="David"/>
          <w:color w:val="333333"/>
          <w:sz w:val="24"/>
          <w:szCs w:val="24"/>
          <w:rtl/>
        </w:rPr>
        <w:t>אבן־שושן</w:t>
      </w:r>
      <w:proofErr w:type="spellEnd"/>
      <w:r w:rsidRPr="004F70C4">
        <w:rPr>
          <w:rFonts w:ascii="inherit" w:eastAsia="Times New Roman" w:hAnsi="inherit" w:cs="David"/>
          <w:color w:val="333333"/>
          <w:sz w:val="24"/>
          <w:szCs w:val="24"/>
          <w:rtl/>
        </w:rPr>
        <w:t xml:space="preserve">, היה בעל תכונות בלתי רגילות, ואולי הבולטת שבהן הייתה שכלו הישר, והוא שהנחהו בהכרעות המרובות ועתירות הסוגים אשר כל מילונאי עומד בפניהן […] </w:t>
      </w:r>
      <w:proofErr w:type="spellStart"/>
      <w:r w:rsidRPr="004F70C4">
        <w:rPr>
          <w:rFonts w:ascii="inherit" w:eastAsia="Times New Roman" w:hAnsi="inherit" w:cs="David"/>
          <w:color w:val="333333"/>
          <w:sz w:val="24"/>
          <w:szCs w:val="24"/>
          <w:rtl/>
        </w:rPr>
        <w:t>אבן־שושן</w:t>
      </w:r>
      <w:proofErr w:type="spellEnd"/>
      <w:r w:rsidRPr="004F70C4">
        <w:rPr>
          <w:rFonts w:ascii="inherit" w:eastAsia="Times New Roman" w:hAnsi="inherit" w:cs="David"/>
          <w:color w:val="333333"/>
          <w:sz w:val="24"/>
          <w:szCs w:val="24"/>
          <w:rtl/>
        </w:rPr>
        <w:t xml:space="preserve"> ראה את עבודתו המילונית צמודה לעבודת החינוך, שבה היה נתון כל ימיו – בהוראה ובניהול</w:t>
      </w:r>
      <w:r w:rsidRPr="004F70C4">
        <w:rPr>
          <w:rFonts w:ascii="inherit" w:eastAsia="Times New Roman" w:hAnsi="inherit" w:cs="David"/>
          <w:color w:val="333333"/>
          <w:sz w:val="24"/>
          <w:szCs w:val="24"/>
        </w:rPr>
        <w:t>.[…]</w:t>
      </w:r>
      <w:r w:rsidRPr="004F70C4">
        <w:rPr>
          <w:rFonts w:ascii="inherit" w:eastAsia="Times New Roman" w:hAnsi="inherit" w:cs="David"/>
          <w:color w:val="333333"/>
          <w:sz w:val="24"/>
          <w:szCs w:val="24"/>
        </w:rPr>
        <w:br/>
      </w:r>
      <w:r w:rsidRPr="004F70C4">
        <w:rPr>
          <w:rFonts w:ascii="inherit" w:eastAsia="Times New Roman" w:hAnsi="inherit" w:cs="David"/>
          <w:color w:val="333333"/>
          <w:sz w:val="24"/>
          <w:szCs w:val="24"/>
          <w:rtl/>
        </w:rPr>
        <w:t xml:space="preserve">וכך </w:t>
      </w:r>
      <w:proofErr w:type="spellStart"/>
      <w:r w:rsidRPr="004F70C4">
        <w:rPr>
          <w:rFonts w:ascii="inherit" w:eastAsia="Times New Roman" w:hAnsi="inherit" w:cs="David"/>
          <w:color w:val="333333"/>
          <w:sz w:val="24"/>
          <w:szCs w:val="24"/>
          <w:rtl/>
        </w:rPr>
        <w:t>נתגלגלו</w:t>
      </w:r>
      <w:proofErr w:type="spellEnd"/>
      <w:r w:rsidRPr="004F70C4">
        <w:rPr>
          <w:rFonts w:ascii="inherit" w:eastAsia="Times New Roman" w:hAnsi="inherit" w:cs="David"/>
          <w:color w:val="333333"/>
          <w:sz w:val="24"/>
          <w:szCs w:val="24"/>
          <w:rtl/>
        </w:rPr>
        <w:t xml:space="preserve"> הדברים שאף השם "</w:t>
      </w:r>
      <w:proofErr w:type="spellStart"/>
      <w:r w:rsidRPr="004F70C4">
        <w:rPr>
          <w:rFonts w:ascii="inherit" w:eastAsia="Times New Roman" w:hAnsi="inherit" w:cs="David"/>
          <w:color w:val="333333"/>
          <w:sz w:val="24"/>
          <w:szCs w:val="24"/>
          <w:rtl/>
        </w:rPr>
        <w:t>אבן־שושן</w:t>
      </w:r>
      <w:proofErr w:type="spellEnd"/>
      <w:r w:rsidRPr="004F70C4">
        <w:rPr>
          <w:rFonts w:ascii="inherit" w:eastAsia="Times New Roman" w:hAnsi="inherit" w:cs="David"/>
          <w:color w:val="333333"/>
          <w:sz w:val="24"/>
          <w:szCs w:val="24"/>
          <w:rtl/>
        </w:rPr>
        <w:t>" נעשה ערך במילונה של הלשון העברית החדשה, ושוב אין הוא שם אדם בלבד</w:t>
      </w:r>
      <w:r w:rsidRPr="004F70C4">
        <w:rPr>
          <w:rFonts w:ascii="inherit" w:eastAsia="Times New Roman" w:hAnsi="inherit" w:cs="David"/>
          <w:color w:val="333333"/>
          <w:sz w:val="24"/>
          <w:szCs w:val="24"/>
        </w:rPr>
        <w:t>.</w:t>
      </w:r>
    </w:p>
    <w:p w:rsidR="00966AE2" w:rsidRPr="004F70C4" w:rsidRDefault="00966AE2" w:rsidP="00966AE2">
      <w:pPr>
        <w:shd w:val="clear" w:color="auto" w:fill="FFFFFF"/>
        <w:bidi w:val="0"/>
        <w:spacing w:after="240" w:line="408" w:lineRule="atLeast"/>
        <w:jc w:val="right"/>
        <w:textAlignment w:val="baseline"/>
        <w:rPr>
          <w:rFonts w:ascii="inherit" w:eastAsia="Times New Roman" w:hAnsi="inherit" w:cs="Arial"/>
          <w:color w:val="333333"/>
          <w:sz w:val="23"/>
          <w:szCs w:val="23"/>
        </w:rPr>
      </w:pPr>
      <w:r w:rsidRPr="004F70C4">
        <w:rPr>
          <w:rFonts w:ascii="inherit" w:eastAsia="Times New Roman" w:hAnsi="inherit" w:cs="Arial"/>
          <w:color w:val="333333"/>
          <w:sz w:val="23"/>
          <w:szCs w:val="23"/>
          <w:rtl/>
        </w:rPr>
        <w:t xml:space="preserve">מתוך: דברים לזכר אברהם </w:t>
      </w:r>
      <w:proofErr w:type="spellStart"/>
      <w:r w:rsidRPr="004F70C4">
        <w:rPr>
          <w:rFonts w:ascii="inherit" w:eastAsia="Times New Roman" w:hAnsi="inherit" w:cs="Arial"/>
          <w:color w:val="333333"/>
          <w:sz w:val="23"/>
          <w:szCs w:val="23"/>
          <w:rtl/>
        </w:rPr>
        <w:t>אבן־שושן</w:t>
      </w:r>
      <w:proofErr w:type="spellEnd"/>
      <w:r w:rsidRPr="004F70C4">
        <w:rPr>
          <w:rFonts w:ascii="inherit" w:eastAsia="Times New Roman" w:hAnsi="inherit" w:cs="Arial"/>
          <w:color w:val="333333"/>
          <w:sz w:val="23"/>
          <w:szCs w:val="23"/>
          <w:rtl/>
        </w:rPr>
        <w:t xml:space="preserve"> ז"ל שהשמיע פרופ' שלמה מורג בישיבה </w:t>
      </w:r>
      <w:proofErr w:type="spellStart"/>
      <w:r w:rsidRPr="004F70C4">
        <w:rPr>
          <w:rFonts w:ascii="inherit" w:eastAsia="Times New Roman" w:hAnsi="inherit" w:cs="Arial"/>
          <w:color w:val="333333"/>
          <w:sz w:val="23"/>
          <w:szCs w:val="23"/>
          <w:rtl/>
        </w:rPr>
        <w:t>קעב</w:t>
      </w:r>
      <w:proofErr w:type="spellEnd"/>
      <w:r w:rsidRPr="004F70C4">
        <w:rPr>
          <w:rFonts w:ascii="inherit" w:eastAsia="Times New Roman" w:hAnsi="inherit" w:cs="Arial"/>
          <w:color w:val="333333"/>
          <w:sz w:val="23"/>
          <w:szCs w:val="23"/>
          <w:rtl/>
        </w:rPr>
        <w:t xml:space="preserve"> של מליאת האקדמיה ללשון העברית (זיכרונות האקדמיה ללשון העברית, לא–לד, עמ' 91–92</w:t>
      </w:r>
      <w:r w:rsidRPr="004F70C4">
        <w:rPr>
          <w:rFonts w:ascii="inherit" w:eastAsia="Times New Roman" w:hAnsi="inherit" w:cs="Arial"/>
          <w:color w:val="333333"/>
          <w:sz w:val="23"/>
          <w:szCs w:val="23"/>
        </w:rPr>
        <w:t>)</w:t>
      </w:r>
    </w:p>
    <w:p w:rsidR="00966AE2" w:rsidRDefault="00966AE2" w:rsidP="00966AE2">
      <w:pPr>
        <w:shd w:val="clear" w:color="auto" w:fill="FFFFFF"/>
        <w:bidi w:val="0"/>
        <w:spacing w:line="408" w:lineRule="atLeast"/>
        <w:jc w:val="right"/>
        <w:textAlignment w:val="baseline"/>
      </w:pPr>
      <w:r w:rsidRPr="004F70C4">
        <w:rPr>
          <w:rFonts w:ascii="inherit" w:eastAsia="Times New Roman" w:hAnsi="inherit" w:cs="Arial"/>
          <w:color w:val="000000"/>
          <w:sz w:val="23"/>
          <w:szCs w:val="23"/>
          <w:bdr w:val="none" w:sz="0" w:space="0" w:color="auto" w:frame="1"/>
          <w:rtl/>
        </w:rPr>
        <w:t xml:space="preserve">במלאות שלושים יום לפטירתו של אברהם </w:t>
      </w:r>
      <w:proofErr w:type="spellStart"/>
      <w:r w:rsidRPr="004F70C4">
        <w:rPr>
          <w:rFonts w:ascii="inherit" w:eastAsia="Times New Roman" w:hAnsi="inherit" w:cs="Arial"/>
          <w:color w:val="000000"/>
          <w:sz w:val="23"/>
          <w:szCs w:val="23"/>
          <w:bdr w:val="none" w:sz="0" w:space="0" w:color="auto" w:frame="1"/>
          <w:rtl/>
        </w:rPr>
        <w:t>אבן־שושן</w:t>
      </w:r>
      <w:proofErr w:type="spellEnd"/>
      <w:r w:rsidRPr="004F70C4">
        <w:rPr>
          <w:rFonts w:ascii="inherit" w:eastAsia="Times New Roman" w:hAnsi="inherit" w:cs="Arial"/>
          <w:color w:val="000000"/>
          <w:sz w:val="23"/>
          <w:szCs w:val="23"/>
          <w:bdr w:val="none" w:sz="0" w:space="0" w:color="auto" w:frame="1"/>
          <w:rtl/>
        </w:rPr>
        <w:t xml:space="preserve"> סיפר איש הלשון ראובן </w:t>
      </w:r>
      <w:proofErr w:type="spellStart"/>
      <w:r w:rsidRPr="004F70C4">
        <w:rPr>
          <w:rFonts w:ascii="inherit" w:eastAsia="Times New Roman" w:hAnsi="inherit" w:cs="Arial"/>
          <w:color w:val="000000"/>
          <w:sz w:val="23"/>
          <w:szCs w:val="23"/>
          <w:bdr w:val="none" w:sz="0" w:space="0" w:color="auto" w:frame="1"/>
          <w:rtl/>
        </w:rPr>
        <w:t>מירקין</w:t>
      </w:r>
      <w:proofErr w:type="spellEnd"/>
      <w:r w:rsidRPr="004F70C4">
        <w:rPr>
          <w:rFonts w:ascii="inherit" w:eastAsia="Times New Roman" w:hAnsi="inherit" w:cs="Arial"/>
          <w:color w:val="000000"/>
          <w:sz w:val="23"/>
          <w:szCs w:val="23"/>
          <w:bdr w:val="none" w:sz="0" w:space="0" w:color="auto" w:frame="1"/>
          <w:rtl/>
        </w:rPr>
        <w:t xml:space="preserve"> כי לפני מותו ביקש המנוח שעל מצבתו יירשמו המילים "מחנך ומילונאי". קשה לחשוב על ניסוח הולם יותר לפועלו. יהי זכרו ברוך</w:t>
      </w:r>
      <w:r w:rsidRPr="004F70C4">
        <w:rPr>
          <w:rFonts w:ascii="inherit" w:eastAsia="Times New Roman" w:hAnsi="inherit" w:cs="Arial"/>
          <w:color w:val="000000"/>
          <w:sz w:val="23"/>
          <w:szCs w:val="23"/>
          <w:bdr w:val="none" w:sz="0" w:space="0" w:color="auto" w:frame="1"/>
        </w:rPr>
        <w:t>.</w:t>
      </w:r>
      <w:r w:rsidRPr="004F70C4">
        <w:rPr>
          <w:rFonts w:ascii="inherit" w:eastAsia="Times New Roman" w:hAnsi="inherit" w:cs="Arial"/>
          <w:color w:val="000000"/>
          <w:sz w:val="23"/>
          <w:szCs w:val="23"/>
          <w:bdr w:val="none" w:sz="0" w:space="0" w:color="auto" w:frame="1"/>
        </w:rPr>
        <w:br/>
      </w:r>
    </w:p>
    <w:p w:rsidR="00966AE2" w:rsidRPr="005702BE" w:rsidRDefault="00966AE2" w:rsidP="00966AE2">
      <w:pPr>
        <w:numPr>
          <w:ilvl w:val="2"/>
          <w:numId w:val="4"/>
        </w:numPr>
        <w:shd w:val="clear" w:color="auto" w:fill="FFFFFF"/>
        <w:bidi w:val="0"/>
        <w:spacing w:after="0" w:line="270" w:lineRule="atLeast"/>
        <w:ind w:left="96" w:right="480"/>
        <w:jc w:val="right"/>
        <w:textAlignment w:val="baseline"/>
        <w:rPr>
          <w:rFonts w:ascii="inherit" w:eastAsia="Times New Roman" w:hAnsi="inherit" w:cs="Arial"/>
          <w:color w:val="333333"/>
          <w:sz w:val="21"/>
          <w:szCs w:val="21"/>
        </w:rPr>
      </w:pPr>
    </w:p>
    <w:p w:rsidR="00966AE2" w:rsidRDefault="00966AE2" w:rsidP="00966AE2">
      <w:pPr>
        <w:rPr>
          <w:rFonts w:hint="cs"/>
          <w:rtl/>
        </w:rPr>
      </w:pPr>
    </w:p>
    <w:p w:rsidR="0063757E" w:rsidRDefault="0063757E" w:rsidP="00966AE2">
      <w:pPr>
        <w:rPr>
          <w:rFonts w:hint="cs"/>
          <w:rtl/>
        </w:rPr>
      </w:pPr>
    </w:p>
    <w:p w:rsidR="0063757E" w:rsidRDefault="0063757E" w:rsidP="00966AE2">
      <w:pPr>
        <w:rPr>
          <w:rFonts w:hint="cs"/>
          <w:rtl/>
        </w:rPr>
      </w:pPr>
    </w:p>
    <w:p w:rsidR="0063757E" w:rsidRDefault="0063757E" w:rsidP="00966AE2">
      <w:pPr>
        <w:rPr>
          <w:rFonts w:hint="cs"/>
          <w:rtl/>
        </w:rPr>
      </w:pPr>
    </w:p>
    <w:p w:rsidR="0063757E" w:rsidRDefault="0063757E" w:rsidP="00966AE2">
      <w:pPr>
        <w:rPr>
          <w:rFonts w:hint="cs"/>
          <w:rtl/>
        </w:rPr>
      </w:pPr>
    </w:p>
    <w:p w:rsidR="0063757E" w:rsidRDefault="0063757E" w:rsidP="00966AE2">
      <w:pPr>
        <w:rPr>
          <w:rFonts w:hint="cs"/>
          <w:rtl/>
        </w:rPr>
      </w:pPr>
    </w:p>
    <w:p w:rsidR="0063757E" w:rsidRDefault="0063757E" w:rsidP="00966AE2">
      <w:pPr>
        <w:rPr>
          <w:rtl/>
        </w:rPr>
      </w:pPr>
    </w:p>
    <w:p w:rsidR="0063757E" w:rsidRPr="0063757E" w:rsidRDefault="0063757E" w:rsidP="0063757E">
      <w:pPr>
        <w:shd w:val="clear" w:color="auto" w:fill="FFFFFF"/>
        <w:bidi w:val="0"/>
        <w:spacing w:after="0" w:line="360" w:lineRule="atLeast"/>
        <w:textAlignment w:val="baseline"/>
        <w:outlineLvl w:val="0"/>
        <w:rPr>
          <w:rFonts w:ascii="Arial" w:eastAsia="Times New Roman" w:hAnsi="Arial" w:cs="Arial"/>
          <w:b/>
          <w:bCs/>
          <w:color w:val="266DB9"/>
          <w:kern w:val="36"/>
          <w:sz w:val="26"/>
          <w:szCs w:val="26"/>
        </w:rPr>
      </w:pPr>
      <w:r w:rsidRPr="0063757E">
        <w:rPr>
          <w:rFonts w:ascii="inherit" w:eastAsia="Times New Roman" w:hAnsi="inherit" w:cs="Arial"/>
          <w:noProof/>
          <w:color w:val="333333"/>
          <w:sz w:val="23"/>
          <w:szCs w:val="23"/>
        </w:rPr>
        <w:lastRenderedPageBreak/>
        <w:drawing>
          <wp:inline distT="0" distB="0" distL="0" distR="0" wp14:anchorId="1B69C8D3" wp14:editId="4449FBA0">
            <wp:extent cx="1714500" cy="2438400"/>
            <wp:effectExtent l="0" t="0" r="0" b="0"/>
            <wp:docPr id="1" name="תמונה 1" descr="Tshernichovs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hernichovsky"/>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14500" cy="2438400"/>
                    </a:xfrm>
                    <a:prstGeom prst="rect">
                      <a:avLst/>
                    </a:prstGeom>
                    <a:noFill/>
                    <a:ln>
                      <a:noFill/>
                    </a:ln>
                  </pic:spPr>
                </pic:pic>
              </a:graphicData>
            </a:graphic>
          </wp:inline>
        </w:drawing>
      </w:r>
      <w:r w:rsidRPr="0063757E">
        <w:rPr>
          <w:rFonts w:ascii="Arial" w:eastAsia="Times New Roman" w:hAnsi="Arial" w:cs="Arial"/>
          <w:b/>
          <w:bCs/>
          <w:color w:val="266DB9"/>
          <w:kern w:val="36"/>
          <w:sz w:val="26"/>
          <w:szCs w:val="26"/>
          <w:rtl/>
        </w:rPr>
        <w:t xml:space="preserve"> </w:t>
      </w:r>
      <w:r w:rsidRPr="0063757E">
        <w:rPr>
          <w:rFonts w:ascii="Arial" w:eastAsia="Times New Roman" w:hAnsi="Arial" w:cs="Arial"/>
          <w:b/>
          <w:bCs/>
          <w:color w:val="266DB9"/>
          <w:kern w:val="36"/>
          <w:sz w:val="26"/>
          <w:szCs w:val="26"/>
          <w:rtl/>
        </w:rPr>
        <w:t>שאול טשרניחובסקי</w:t>
      </w:r>
    </w:p>
    <w:p w:rsidR="0063757E" w:rsidRPr="0063757E" w:rsidRDefault="0063757E" w:rsidP="0063757E">
      <w:pPr>
        <w:shd w:val="clear" w:color="auto" w:fill="FFFFFF"/>
        <w:bidi w:val="0"/>
        <w:spacing w:after="240" w:line="408" w:lineRule="atLeast"/>
        <w:textAlignment w:val="baseline"/>
        <w:rPr>
          <w:rFonts w:ascii="inherit" w:eastAsia="Times New Roman" w:hAnsi="inherit" w:cs="Arial"/>
          <w:color w:val="333333"/>
          <w:sz w:val="23"/>
          <w:szCs w:val="23"/>
        </w:rPr>
      </w:pPr>
      <w:r w:rsidRPr="0063757E">
        <w:rPr>
          <w:rFonts w:ascii="inherit" w:eastAsia="Times New Roman" w:hAnsi="inherit" w:cs="Arial"/>
          <w:color w:val="333333"/>
          <w:sz w:val="23"/>
          <w:szCs w:val="23"/>
          <w:rtl/>
        </w:rPr>
        <w:t xml:space="preserve">שאול טשרניחובסקי (תרל"ה–תש"ד, 1875–1943) נולד בכפר </w:t>
      </w:r>
      <w:proofErr w:type="spellStart"/>
      <w:r w:rsidRPr="0063757E">
        <w:rPr>
          <w:rFonts w:ascii="inherit" w:eastAsia="Times New Roman" w:hAnsi="inherit" w:cs="Arial"/>
          <w:color w:val="333333"/>
          <w:sz w:val="23"/>
          <w:szCs w:val="23"/>
          <w:rtl/>
        </w:rPr>
        <w:t>מיכאילובקה</w:t>
      </w:r>
      <w:proofErr w:type="spellEnd"/>
      <w:r w:rsidRPr="0063757E">
        <w:rPr>
          <w:rFonts w:ascii="inherit" w:eastAsia="Times New Roman" w:hAnsi="inherit" w:cs="Arial"/>
          <w:color w:val="333333"/>
          <w:sz w:val="23"/>
          <w:szCs w:val="23"/>
          <w:rtl/>
        </w:rPr>
        <w:t xml:space="preserve"> שבדרום האימפריה הרוסית על גבול חצי האי קרים (כיום באוקראינה) בי"ט באב תרל"ה (1875). בילדותו התחנך בבית הוריו ובחדר מתוקן ואחר כך בבית ספר רוסי. כשהיה בן ארבע-עשרה נשלח לאודסה ולמד שם בבית ספר תיכון יהודי ואחר כך בבית ספר תיכון ממשלתי, ורכש ידע בשפות רבות: צרפתית, אנגלית, גרמנית, לטינית ויוונית. באודסה הוא התקרב לפעילות הציונית והושפע במיוחד מסיפורי מנדלי מוכר ספרים ומשירת ביאליק. ב-1892 התחיל לפרסם שירים בכתבי עת עבריים, </w:t>
      </w:r>
      <w:proofErr w:type="spellStart"/>
      <w:r w:rsidRPr="0063757E">
        <w:rPr>
          <w:rFonts w:ascii="inherit" w:eastAsia="Times New Roman" w:hAnsi="inherit" w:cs="Arial"/>
          <w:color w:val="333333"/>
          <w:sz w:val="23"/>
          <w:szCs w:val="23"/>
          <w:rtl/>
        </w:rPr>
        <w:t>ובתרנ"ט</w:t>
      </w:r>
      <w:proofErr w:type="spellEnd"/>
      <w:r w:rsidRPr="0063757E">
        <w:rPr>
          <w:rFonts w:ascii="inherit" w:eastAsia="Times New Roman" w:hAnsi="inherit" w:cs="Arial"/>
          <w:color w:val="333333"/>
          <w:sz w:val="23"/>
          <w:szCs w:val="23"/>
          <w:rtl/>
        </w:rPr>
        <w:t xml:space="preserve"> (1898) ראה אור קובץ שיריו "חזיונות ומנגינות א</w:t>
      </w:r>
      <w:r w:rsidRPr="0063757E">
        <w:rPr>
          <w:rFonts w:ascii="inherit" w:eastAsia="Times New Roman" w:hAnsi="inherit" w:cs="Arial"/>
          <w:color w:val="333333"/>
          <w:sz w:val="23"/>
          <w:szCs w:val="23"/>
        </w:rPr>
        <w:t>".</w:t>
      </w:r>
      <w:r w:rsidRPr="0063757E">
        <w:rPr>
          <w:rFonts w:ascii="inherit" w:eastAsia="Times New Roman" w:hAnsi="inherit" w:cs="Arial"/>
          <w:color w:val="333333"/>
          <w:sz w:val="23"/>
          <w:szCs w:val="23"/>
        </w:rPr>
        <w:br/>
      </w:r>
      <w:r w:rsidRPr="0063757E">
        <w:rPr>
          <w:rFonts w:ascii="inherit" w:eastAsia="Times New Roman" w:hAnsi="inherit" w:cs="Arial"/>
          <w:color w:val="333333"/>
          <w:sz w:val="23"/>
          <w:szCs w:val="23"/>
          <w:rtl/>
        </w:rPr>
        <w:t xml:space="preserve">בשנים 1899–1906 למד טשרניחובסקי רפואה ומדעי הטבע </w:t>
      </w:r>
      <w:proofErr w:type="spellStart"/>
      <w:r w:rsidRPr="0063757E">
        <w:rPr>
          <w:rFonts w:ascii="inherit" w:eastAsia="Times New Roman" w:hAnsi="inherit" w:cs="Arial"/>
          <w:color w:val="333333"/>
          <w:sz w:val="23"/>
          <w:szCs w:val="23"/>
          <w:rtl/>
        </w:rPr>
        <w:t>בהיידלברג</w:t>
      </w:r>
      <w:proofErr w:type="spellEnd"/>
      <w:r w:rsidRPr="0063757E">
        <w:rPr>
          <w:rFonts w:ascii="inherit" w:eastAsia="Times New Roman" w:hAnsi="inherit" w:cs="Arial"/>
          <w:color w:val="333333"/>
          <w:sz w:val="23"/>
          <w:szCs w:val="23"/>
          <w:rtl/>
        </w:rPr>
        <w:t xml:space="preserve"> שבגרמניה </w:t>
      </w:r>
      <w:proofErr w:type="spellStart"/>
      <w:r w:rsidRPr="0063757E">
        <w:rPr>
          <w:rFonts w:ascii="inherit" w:eastAsia="Times New Roman" w:hAnsi="inherit" w:cs="Arial"/>
          <w:color w:val="333333"/>
          <w:sz w:val="23"/>
          <w:szCs w:val="23"/>
          <w:rtl/>
        </w:rPr>
        <w:t>ובלוזאן</w:t>
      </w:r>
      <w:proofErr w:type="spellEnd"/>
      <w:r w:rsidRPr="0063757E">
        <w:rPr>
          <w:rFonts w:ascii="inherit" w:eastAsia="Times New Roman" w:hAnsi="inherit" w:cs="Arial"/>
          <w:color w:val="333333"/>
          <w:sz w:val="23"/>
          <w:szCs w:val="23"/>
          <w:rtl/>
        </w:rPr>
        <w:t xml:space="preserve"> שבשווייץ. בד בבד העמיק בספרות העולם והתקרב ליצירתו של גתה ולמשנתו של ניטשה. הוא שב לרוסיה אך התקשה למצוא משרה קבועה. עם פרוץ מלחמת העולם הראשונה שירת כרופא בצבא רוסיה</w:t>
      </w:r>
      <w:r w:rsidRPr="0063757E">
        <w:rPr>
          <w:rFonts w:ascii="inherit" w:eastAsia="Times New Roman" w:hAnsi="inherit" w:cs="Arial"/>
          <w:color w:val="333333"/>
          <w:sz w:val="23"/>
          <w:szCs w:val="23"/>
        </w:rPr>
        <w:t>.</w:t>
      </w:r>
      <w:r w:rsidRPr="0063757E">
        <w:rPr>
          <w:rFonts w:ascii="inherit" w:eastAsia="Times New Roman" w:hAnsi="inherit" w:cs="Arial"/>
          <w:color w:val="333333"/>
          <w:sz w:val="23"/>
          <w:szCs w:val="23"/>
        </w:rPr>
        <w:br/>
      </w:r>
      <w:r w:rsidRPr="0063757E">
        <w:rPr>
          <w:rFonts w:ascii="inherit" w:eastAsia="Times New Roman" w:hAnsi="inherit" w:cs="Arial"/>
          <w:color w:val="333333"/>
          <w:sz w:val="23"/>
          <w:szCs w:val="23"/>
          <w:rtl/>
        </w:rPr>
        <w:t xml:space="preserve">אחרי המלחמה התיישב באודסה והתקיים בה בדוחק כרופא עד צאתו מרוסיה ב-1922. בשנים אלו עסק בתרגום לעברית יצירות מיוונית ומאנגלית, ובהן המשתה לאפלטון וספר </w:t>
      </w:r>
      <w:proofErr w:type="spellStart"/>
      <w:r w:rsidRPr="0063757E">
        <w:rPr>
          <w:rFonts w:ascii="inherit" w:eastAsia="Times New Roman" w:hAnsi="inherit" w:cs="Arial"/>
          <w:color w:val="333333"/>
          <w:sz w:val="23"/>
          <w:szCs w:val="23"/>
          <w:rtl/>
        </w:rPr>
        <w:t>איליאס</w:t>
      </w:r>
      <w:proofErr w:type="spellEnd"/>
      <w:r w:rsidRPr="0063757E">
        <w:rPr>
          <w:rFonts w:ascii="inherit" w:eastAsia="Times New Roman" w:hAnsi="inherit" w:cs="Arial"/>
          <w:color w:val="333333"/>
          <w:sz w:val="23"/>
          <w:szCs w:val="23"/>
          <w:rtl/>
        </w:rPr>
        <w:t xml:space="preserve"> (איליאדה) להומרוס</w:t>
      </w:r>
      <w:r w:rsidRPr="0063757E">
        <w:rPr>
          <w:rFonts w:ascii="inherit" w:eastAsia="Times New Roman" w:hAnsi="inherit" w:cs="Arial"/>
          <w:color w:val="333333"/>
          <w:sz w:val="23"/>
          <w:szCs w:val="23"/>
        </w:rPr>
        <w:t>.</w:t>
      </w:r>
      <w:r w:rsidRPr="0063757E">
        <w:rPr>
          <w:rFonts w:ascii="inherit" w:eastAsia="Times New Roman" w:hAnsi="inherit" w:cs="Arial"/>
          <w:color w:val="333333"/>
          <w:sz w:val="23"/>
          <w:szCs w:val="23"/>
        </w:rPr>
        <w:br/>
      </w:r>
      <w:r w:rsidRPr="0063757E">
        <w:rPr>
          <w:rFonts w:ascii="inherit" w:eastAsia="Times New Roman" w:hAnsi="inherit" w:cs="Arial"/>
          <w:color w:val="333333"/>
          <w:sz w:val="23"/>
          <w:szCs w:val="23"/>
          <w:rtl/>
        </w:rPr>
        <w:t>הוא ניסה ללא הצלחה למצוא משרה כרופא בארץ ישראל, ומשנכשל בכך התיישב בברלין והתקיים בדוחק מעבודתו הספרותית, ובעיקר התמסר לתרגום. באותה תקופה כתב כמה משיריו הציוניים, ובהם "אומרים ישנה ארץ</w:t>
      </w:r>
      <w:r w:rsidRPr="0063757E">
        <w:rPr>
          <w:rFonts w:ascii="inherit" w:eastAsia="Times New Roman" w:hAnsi="inherit" w:cs="Arial"/>
          <w:color w:val="333333"/>
          <w:sz w:val="23"/>
          <w:szCs w:val="23"/>
        </w:rPr>
        <w:t>".</w:t>
      </w:r>
      <w:r w:rsidRPr="0063757E">
        <w:rPr>
          <w:rFonts w:ascii="inherit" w:eastAsia="Times New Roman" w:hAnsi="inherit" w:cs="Arial"/>
          <w:color w:val="333333"/>
          <w:sz w:val="23"/>
          <w:szCs w:val="23"/>
        </w:rPr>
        <w:br/>
      </w:r>
      <w:r w:rsidRPr="0063757E">
        <w:rPr>
          <w:rFonts w:ascii="inherit" w:eastAsia="Times New Roman" w:hAnsi="inherit" w:cs="Arial"/>
          <w:color w:val="333333"/>
          <w:sz w:val="23"/>
          <w:szCs w:val="23"/>
          <w:rtl/>
        </w:rPr>
        <w:t xml:space="preserve">ב-1931 הזמין ועד הלשון את טשרניחובסקי לערוך את ספר המונחים לרפואה ולמדעי הטבע על פי חומר שאסף ד"ר </w:t>
      </w:r>
      <w:proofErr w:type="spellStart"/>
      <w:r w:rsidRPr="0063757E">
        <w:rPr>
          <w:rFonts w:ascii="inherit" w:eastAsia="Times New Roman" w:hAnsi="inherit" w:cs="Arial"/>
          <w:color w:val="333333"/>
          <w:sz w:val="23"/>
          <w:szCs w:val="23"/>
          <w:rtl/>
        </w:rPr>
        <w:t>מזיא</w:t>
      </w:r>
      <w:proofErr w:type="spellEnd"/>
      <w:r w:rsidRPr="0063757E">
        <w:rPr>
          <w:rFonts w:ascii="inherit" w:eastAsia="Times New Roman" w:hAnsi="inherit" w:cs="Arial"/>
          <w:color w:val="333333"/>
          <w:sz w:val="23"/>
          <w:szCs w:val="23"/>
          <w:rtl/>
        </w:rPr>
        <w:t>, וכך התאפשרה עלייתו לארץ. כשהסתיימה עריכת המילון התמנה לרופא של בתי הספר העירוניים בתל אביב. בשנת תרפ"ו (1936) עבר לירושלים ובה מת בט"ו בתשרי תש"ד (1943</w:t>
      </w:r>
      <w:r w:rsidRPr="0063757E">
        <w:rPr>
          <w:rFonts w:ascii="inherit" w:eastAsia="Times New Roman" w:hAnsi="inherit" w:cs="Arial"/>
          <w:color w:val="333333"/>
          <w:sz w:val="23"/>
          <w:szCs w:val="23"/>
        </w:rPr>
        <w:t>).</w:t>
      </w:r>
    </w:p>
    <w:p w:rsidR="0063757E" w:rsidRPr="0063757E" w:rsidRDefault="0063757E" w:rsidP="0063757E">
      <w:pPr>
        <w:shd w:val="clear" w:color="auto" w:fill="FFFFFF"/>
        <w:bidi w:val="0"/>
        <w:spacing w:after="240" w:line="408" w:lineRule="atLeast"/>
        <w:textAlignment w:val="baseline"/>
        <w:rPr>
          <w:rFonts w:ascii="inherit" w:eastAsia="Times New Roman" w:hAnsi="inherit" w:cs="Arial"/>
          <w:color w:val="333333"/>
          <w:sz w:val="23"/>
          <w:szCs w:val="23"/>
        </w:rPr>
      </w:pPr>
      <w:r w:rsidRPr="0063757E">
        <w:rPr>
          <w:rFonts w:ascii="inherit" w:eastAsia="Times New Roman" w:hAnsi="inherit" w:cs="Arial"/>
          <w:color w:val="333333"/>
          <w:sz w:val="23"/>
          <w:szCs w:val="23"/>
          <w:rtl/>
        </w:rPr>
        <w:t xml:space="preserve">מתרגומיו: איליאדה ואודיסאה להומרוס, </w:t>
      </w:r>
      <w:proofErr w:type="spellStart"/>
      <w:r w:rsidRPr="0063757E">
        <w:rPr>
          <w:rFonts w:ascii="inherit" w:eastAsia="Times New Roman" w:hAnsi="inherit" w:cs="Arial"/>
          <w:color w:val="333333"/>
          <w:sz w:val="23"/>
          <w:szCs w:val="23"/>
          <w:rtl/>
        </w:rPr>
        <w:t>רינקה</w:t>
      </w:r>
      <w:proofErr w:type="spellEnd"/>
      <w:r w:rsidRPr="0063757E">
        <w:rPr>
          <w:rFonts w:ascii="inherit" w:eastAsia="Times New Roman" w:hAnsi="inherit" w:cs="Arial"/>
          <w:color w:val="333333"/>
          <w:sz w:val="23"/>
          <w:szCs w:val="23"/>
          <w:rtl/>
        </w:rPr>
        <w:t xml:space="preserve"> שועל לגתה, החולה בעיניו (החולה המדומה) </w:t>
      </w:r>
      <w:proofErr w:type="spellStart"/>
      <w:r w:rsidRPr="0063757E">
        <w:rPr>
          <w:rFonts w:ascii="inherit" w:eastAsia="Times New Roman" w:hAnsi="inherit" w:cs="Arial"/>
          <w:color w:val="333333"/>
          <w:sz w:val="23"/>
          <w:szCs w:val="23"/>
          <w:rtl/>
        </w:rPr>
        <w:t>למולייר</w:t>
      </w:r>
      <w:proofErr w:type="spellEnd"/>
      <w:r w:rsidRPr="0063757E">
        <w:rPr>
          <w:rFonts w:ascii="inherit" w:eastAsia="Times New Roman" w:hAnsi="inherit" w:cs="Arial"/>
          <w:color w:val="333333"/>
          <w:sz w:val="23"/>
          <w:szCs w:val="23"/>
          <w:rtl/>
        </w:rPr>
        <w:t xml:space="preserve">, הלילה השניים-עשר ומקבת לשייקספיר, אדיפוס המלך </w:t>
      </w:r>
      <w:proofErr w:type="spellStart"/>
      <w:r w:rsidRPr="0063757E">
        <w:rPr>
          <w:rFonts w:ascii="inherit" w:eastAsia="Times New Roman" w:hAnsi="inherit" w:cs="Arial"/>
          <w:color w:val="333333"/>
          <w:sz w:val="23"/>
          <w:szCs w:val="23"/>
          <w:rtl/>
        </w:rPr>
        <w:t>לסופוקלס</w:t>
      </w:r>
      <w:proofErr w:type="spellEnd"/>
      <w:r w:rsidRPr="0063757E">
        <w:rPr>
          <w:rFonts w:ascii="inherit" w:eastAsia="Times New Roman" w:hAnsi="inherit" w:cs="Arial"/>
          <w:color w:val="333333"/>
          <w:sz w:val="23"/>
          <w:szCs w:val="23"/>
          <w:rtl/>
        </w:rPr>
        <w:t xml:space="preserve">, עלילות גלגמש. מיצירותיו המקוריות: שירים לילדי ישראל, ספר האידיליות, המחזה בר-כוכבא (1924), ספר </w:t>
      </w:r>
      <w:r w:rsidRPr="0063757E">
        <w:rPr>
          <w:rFonts w:ascii="inherit" w:eastAsia="Times New Roman" w:hAnsi="inherit" w:cs="Arial"/>
          <w:color w:val="333333"/>
          <w:sz w:val="23"/>
          <w:szCs w:val="23"/>
          <w:rtl/>
        </w:rPr>
        <w:lastRenderedPageBreak/>
        <w:t>הבלדות, ראי אדמה, שלושים ושלושה סיפורים, כוכבי שמים רחוקים ועוד. כתביו כונסו עוד בחייו: כתבי שאול טשרניחובסקי בעשרה כרכים (1929–1932), כל שירי שאול טשרניחובסקי בכרך אחד (1937). כל כתבי שאול טשרניחובסקי יצאו לאור בשמונה כרכים בשנים 1990–2003</w:t>
      </w:r>
      <w:r w:rsidRPr="0063757E">
        <w:rPr>
          <w:rFonts w:ascii="inherit" w:eastAsia="Times New Roman" w:hAnsi="inherit" w:cs="Arial"/>
          <w:color w:val="333333"/>
          <w:sz w:val="23"/>
          <w:szCs w:val="23"/>
        </w:rPr>
        <w:t>.</w:t>
      </w:r>
      <w:r w:rsidRPr="0063757E">
        <w:rPr>
          <w:rFonts w:ascii="inherit" w:eastAsia="Times New Roman" w:hAnsi="inherit" w:cs="Arial"/>
          <w:color w:val="333333"/>
          <w:sz w:val="23"/>
          <w:szCs w:val="23"/>
        </w:rPr>
        <w:br/>
      </w:r>
      <w:r w:rsidRPr="0063757E">
        <w:rPr>
          <w:rFonts w:ascii="inherit" w:eastAsia="Times New Roman" w:hAnsi="inherit" w:cs="Arial"/>
          <w:color w:val="333333"/>
          <w:sz w:val="23"/>
          <w:szCs w:val="23"/>
          <w:rtl/>
        </w:rPr>
        <w:t>טשרניחובסקי היה חתן פרס ביאליק לשנת 1941 ואזרח כבוד של העיר תל-אביב. עוד בחייו (1943) קבעה עיריית תל אביב את פרס טשרניחובסקי לתרגומי מופת (הקיים עד היום), והוא הראשון שזכה בו על תרגום האודיסאה</w:t>
      </w:r>
      <w:r w:rsidRPr="0063757E">
        <w:rPr>
          <w:rFonts w:ascii="inherit" w:eastAsia="Times New Roman" w:hAnsi="inherit" w:cs="Arial"/>
          <w:color w:val="333333"/>
          <w:sz w:val="23"/>
          <w:szCs w:val="23"/>
        </w:rPr>
        <w:t>.</w:t>
      </w:r>
    </w:p>
    <w:p w:rsidR="0063757E" w:rsidRPr="0063757E" w:rsidRDefault="0063757E" w:rsidP="0063757E">
      <w:pPr>
        <w:shd w:val="clear" w:color="auto" w:fill="FFFFFF"/>
        <w:bidi w:val="0"/>
        <w:spacing w:after="240" w:line="408" w:lineRule="atLeast"/>
        <w:textAlignment w:val="baseline"/>
        <w:rPr>
          <w:rFonts w:ascii="inherit" w:eastAsia="Times New Roman" w:hAnsi="inherit" w:cs="Arial"/>
          <w:color w:val="333333"/>
          <w:sz w:val="23"/>
          <w:szCs w:val="23"/>
        </w:rPr>
      </w:pPr>
      <w:r w:rsidRPr="0063757E">
        <w:rPr>
          <w:rFonts w:ascii="inherit" w:eastAsia="Times New Roman" w:hAnsi="inherit" w:cs="Arial"/>
          <w:color w:val="333333"/>
          <w:sz w:val="23"/>
          <w:szCs w:val="23"/>
          <w:rtl/>
        </w:rPr>
        <w:t>תרומתו לעבודת ועד הלשון ניכרת בעבודתן של ועדות המינוח המקצועיות למונחי אנטומיה, למונחי רפואה, לזואולוגיה, למונחי צבעים ולמונחי צמחים</w:t>
      </w:r>
      <w:r w:rsidRPr="0063757E">
        <w:rPr>
          <w:rFonts w:ascii="inherit" w:eastAsia="Times New Roman" w:hAnsi="inherit" w:cs="Arial"/>
          <w:color w:val="333333"/>
          <w:sz w:val="23"/>
          <w:szCs w:val="23"/>
        </w:rPr>
        <w:t>.</w:t>
      </w:r>
    </w:p>
    <w:p w:rsidR="0063757E" w:rsidRPr="0063757E" w:rsidRDefault="0063757E" w:rsidP="0063757E">
      <w:pPr>
        <w:shd w:val="clear" w:color="auto" w:fill="FFFFFF"/>
        <w:bidi w:val="0"/>
        <w:spacing w:before="384" w:after="96" w:line="408" w:lineRule="atLeast"/>
        <w:textAlignment w:val="baseline"/>
        <w:outlineLvl w:val="1"/>
        <w:rPr>
          <w:rFonts w:ascii="inherit" w:eastAsia="Times New Roman" w:hAnsi="inherit" w:cs="Arial"/>
          <w:b/>
          <w:bCs/>
          <w:color w:val="266DB9"/>
          <w:sz w:val="24"/>
          <w:szCs w:val="24"/>
        </w:rPr>
      </w:pPr>
      <w:r w:rsidRPr="0063757E">
        <w:rPr>
          <w:rFonts w:ascii="inherit" w:eastAsia="Times New Roman" w:hAnsi="inherit" w:cs="Arial"/>
          <w:b/>
          <w:bCs/>
          <w:color w:val="266DB9"/>
          <w:sz w:val="24"/>
          <w:szCs w:val="24"/>
          <w:rtl/>
        </w:rPr>
        <w:t>לשוננו לעם – מדור לענייני הלשון העברית (מתוך "שפה קמה</w:t>
      </w:r>
      <w:r w:rsidRPr="0063757E">
        <w:rPr>
          <w:rFonts w:ascii="inherit" w:eastAsia="Times New Roman" w:hAnsi="inherit" w:cs="Arial"/>
          <w:b/>
          <w:bCs/>
          <w:color w:val="266DB9"/>
          <w:sz w:val="24"/>
          <w:szCs w:val="24"/>
        </w:rPr>
        <w:t>")</w:t>
      </w:r>
    </w:p>
    <w:p w:rsidR="0063757E" w:rsidRPr="0063757E" w:rsidRDefault="0063757E" w:rsidP="0063757E">
      <w:pPr>
        <w:shd w:val="clear" w:color="auto" w:fill="FFFFFF"/>
        <w:bidi w:val="0"/>
        <w:spacing w:after="240" w:line="408" w:lineRule="atLeast"/>
        <w:textAlignment w:val="baseline"/>
        <w:rPr>
          <w:rFonts w:ascii="inherit" w:eastAsia="Times New Roman" w:hAnsi="inherit" w:cs="Arial"/>
          <w:color w:val="333333"/>
          <w:sz w:val="23"/>
          <w:szCs w:val="23"/>
        </w:rPr>
      </w:pPr>
      <w:r w:rsidRPr="0063757E">
        <w:rPr>
          <w:rFonts w:ascii="inherit" w:eastAsia="Times New Roman" w:hAnsi="inherit" w:cs="Arial"/>
          <w:color w:val="333333"/>
          <w:sz w:val="23"/>
          <w:szCs w:val="23"/>
          <w:rtl/>
        </w:rPr>
        <w:t>שאול טשרניחובסקי נמנה עם הכותבים ל"לשוננו לעם – מדור לענייני הלשון העברית", שהתפרסם בגיליונות יום שישי של עיתון "הארץ" בקביעות החל בשנת תרצ"ג (1932) במשך למעלה מחמש עשרה שנים – עד שנת תש"ח. הוגה המדור ומייסדו היה חיים נחמן ביאליק, נשיא ועד הלשון עד מותו בשנת תרצ"ד, והוא אף העניק למדור את שמו. המדור שימש כתובת לשאלות ולהצעות של אנשים מרחבי הארץ. הם שאלו על מונחים, על שימושי לשון, על תרגום לעברית של מילים וביטויים, על דקדוק ועל משמעות של מילים</w:t>
      </w:r>
      <w:r w:rsidRPr="0063757E">
        <w:rPr>
          <w:rFonts w:ascii="inherit" w:eastAsia="Times New Roman" w:hAnsi="inherit" w:cs="Arial"/>
          <w:color w:val="333333"/>
          <w:sz w:val="23"/>
          <w:szCs w:val="23"/>
        </w:rPr>
        <w:t>.</w:t>
      </w:r>
      <w:r w:rsidRPr="0063757E">
        <w:rPr>
          <w:rFonts w:ascii="inherit" w:eastAsia="Times New Roman" w:hAnsi="inherit" w:cs="Arial"/>
          <w:color w:val="333333"/>
          <w:sz w:val="23"/>
          <w:szCs w:val="23"/>
        </w:rPr>
        <w:br/>
      </w:r>
      <w:r w:rsidRPr="0063757E">
        <w:rPr>
          <w:rFonts w:ascii="inherit" w:eastAsia="Times New Roman" w:hAnsi="inherit" w:cs="Arial"/>
          <w:color w:val="333333"/>
          <w:sz w:val="23"/>
          <w:szCs w:val="23"/>
          <w:rtl/>
        </w:rPr>
        <w:t>עורכי המדור ערכו טורים קבועים, כתבו מאמרים, השיבו על שאלות, הביאו מהחלטות ועד הלשון, העירו בשולי מאמרים, הגיבו והתווכחו על דברים שפורסמו במדור או במקומות אחרים. כותבים רבים אחרים מילאו את טורי המדור במאמרים, בהצעות, בתגובות, בהערות ובשאלות, ויוצרים הגיבו על ביקורת שנמתחה על כתיבתם. אנחנו מביאים כאן מבחר מן הקטעים שטשרניחובסקי כתב למדור</w:t>
      </w:r>
      <w:r w:rsidRPr="0063757E">
        <w:rPr>
          <w:rFonts w:ascii="inherit" w:eastAsia="Times New Roman" w:hAnsi="inherit" w:cs="Arial"/>
          <w:color w:val="333333"/>
          <w:sz w:val="23"/>
          <w:szCs w:val="23"/>
        </w:rPr>
        <w:t>.</w: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r w:rsidRPr="0063757E">
        <w:rPr>
          <w:rFonts w:ascii="inherit" w:eastAsia="Times New Roman" w:hAnsi="inherit" w:cs="Arial"/>
          <w:noProof/>
          <w:color w:val="333333"/>
          <w:sz w:val="23"/>
          <w:szCs w:val="23"/>
        </w:rPr>
        <w:drawing>
          <wp:inline distT="0" distB="0" distL="0" distR="0" wp14:anchorId="3641F62D" wp14:editId="1B8DDA2B">
            <wp:extent cx="1428750" cy="704850"/>
            <wp:effectExtent l="0" t="0" r="0" b="0"/>
            <wp:docPr id="2" name="תמונה 2" descr="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93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28750" cy="704850"/>
                    </a:xfrm>
                    <a:prstGeom prst="rect">
                      <a:avLst/>
                    </a:prstGeom>
                    <a:noFill/>
                    <a:ln>
                      <a:noFill/>
                    </a:ln>
                  </pic:spPr>
                </pic:pic>
              </a:graphicData>
            </a:graphic>
          </wp:inline>
        </w:drawing>
      </w:r>
      <w:hyperlink r:id="rId37" w:tgtFrame="_blank" w:history="1">
        <w:r w:rsidRPr="0063757E">
          <w:rPr>
            <w:rFonts w:ascii="inherit" w:eastAsia="Times New Roman" w:hAnsi="inherit" w:cs="Arial"/>
            <w:color w:val="266DB9"/>
            <w:sz w:val="23"/>
            <w:szCs w:val="23"/>
            <w:u w:val="single"/>
            <w:bdr w:val="none" w:sz="0" w:space="0" w:color="auto" w:frame="1"/>
            <w:rtl/>
          </w:rPr>
          <w:t>על משמר לשוננו – טעויות סופרים</w:t>
        </w:r>
      </w:hyperlink>
      <w:r w:rsidRPr="0063757E">
        <w:rPr>
          <w:rFonts w:ascii="inherit" w:eastAsia="Times New Roman" w:hAnsi="inherit" w:cs="Arial"/>
          <w:color w:val="333333"/>
          <w:sz w:val="23"/>
          <w:szCs w:val="23"/>
        </w:rPr>
        <w:t xml:space="preserve">, </w:t>
      </w:r>
      <w:r w:rsidRPr="0063757E">
        <w:rPr>
          <w:rFonts w:ascii="inherit" w:eastAsia="Times New Roman" w:hAnsi="inherit" w:cs="Arial"/>
          <w:color w:val="333333"/>
          <w:sz w:val="23"/>
          <w:szCs w:val="23"/>
          <w:rtl/>
        </w:rPr>
        <w:t xml:space="preserve">א.א. </w:t>
      </w:r>
      <w:proofErr w:type="spellStart"/>
      <w:r w:rsidRPr="0063757E">
        <w:rPr>
          <w:rFonts w:ascii="inherit" w:eastAsia="Times New Roman" w:hAnsi="inherit" w:cs="Arial"/>
          <w:color w:val="333333"/>
          <w:sz w:val="23"/>
          <w:szCs w:val="23"/>
          <w:rtl/>
        </w:rPr>
        <w:t>פינשטין</w:t>
      </w:r>
      <w:proofErr w:type="spellEnd"/>
      <w:r w:rsidRPr="0063757E">
        <w:rPr>
          <w:rFonts w:ascii="inherit" w:eastAsia="Times New Roman" w:hAnsi="inherit" w:cs="Arial"/>
          <w:color w:val="333333"/>
          <w:sz w:val="23"/>
          <w:szCs w:val="23"/>
          <w:rtl/>
        </w:rPr>
        <w:t xml:space="preserve"> | י"א בסיוון תרצ"ז (21 במאי, 1937</w:t>
      </w:r>
      <w:r w:rsidRPr="0063757E">
        <w:rPr>
          <w:rFonts w:ascii="inherit" w:eastAsia="Times New Roman" w:hAnsi="inherit" w:cs="Arial"/>
          <w:color w:val="333333"/>
          <w:sz w:val="23"/>
          <w:szCs w:val="23"/>
        </w:rPr>
        <w:t>)</w:t>
      </w:r>
      <w:r w:rsidRPr="0063757E">
        <w:rPr>
          <w:rFonts w:ascii="inherit" w:eastAsia="Times New Roman" w:hAnsi="inherit" w:cs="Arial"/>
          <w:color w:val="333333"/>
          <w:sz w:val="23"/>
          <w:szCs w:val="23"/>
        </w:rPr>
        <w:br/>
      </w:r>
      <w:hyperlink r:id="rId38" w:tgtFrame="_blank" w:history="1">
        <w:proofErr w:type="spellStart"/>
        <w:r w:rsidRPr="0063757E">
          <w:rPr>
            <w:rFonts w:ascii="inherit" w:eastAsia="Times New Roman" w:hAnsi="inherit" w:cs="Arial"/>
            <w:color w:val="266DB9"/>
            <w:sz w:val="23"/>
            <w:szCs w:val="23"/>
            <w:u w:val="single"/>
            <w:bdr w:val="none" w:sz="0" w:space="0" w:color="auto" w:frame="1"/>
            <w:rtl/>
          </w:rPr>
          <w:t>דוקא</w:t>
        </w:r>
        <w:proofErr w:type="spellEnd"/>
        <w:r w:rsidRPr="0063757E">
          <w:rPr>
            <w:rFonts w:ascii="inherit" w:eastAsia="Times New Roman" w:hAnsi="inherit" w:cs="Arial"/>
            <w:color w:val="266DB9"/>
            <w:sz w:val="23"/>
            <w:szCs w:val="23"/>
            <w:u w:val="single"/>
            <w:bdr w:val="none" w:sz="0" w:space="0" w:color="auto" w:frame="1"/>
            <w:rtl/>
          </w:rPr>
          <w:t xml:space="preserve"> מפזר רגלים – תשובה למר א.א. </w:t>
        </w:r>
        <w:proofErr w:type="spellStart"/>
        <w:r w:rsidRPr="0063757E">
          <w:rPr>
            <w:rFonts w:ascii="inherit" w:eastAsia="Times New Roman" w:hAnsi="inherit" w:cs="Arial"/>
            <w:color w:val="266DB9"/>
            <w:sz w:val="23"/>
            <w:szCs w:val="23"/>
            <w:u w:val="single"/>
            <w:bdr w:val="none" w:sz="0" w:space="0" w:color="auto" w:frame="1"/>
            <w:rtl/>
          </w:rPr>
          <w:t>פינשטין</w:t>
        </w:r>
        <w:proofErr w:type="spellEnd"/>
        <w:r w:rsidRPr="0063757E">
          <w:rPr>
            <w:rFonts w:ascii="inherit" w:eastAsia="Times New Roman" w:hAnsi="inherit" w:cs="Arial"/>
            <w:color w:val="266DB9"/>
            <w:sz w:val="23"/>
            <w:szCs w:val="23"/>
            <w:u w:val="single"/>
            <w:bdr w:val="none" w:sz="0" w:space="0" w:color="auto" w:frame="1"/>
            <w:rtl/>
          </w:rPr>
          <w:t xml:space="preserve"> על דבריו ב"הארץ</w:t>
        </w:r>
        <w:r w:rsidRPr="0063757E">
          <w:rPr>
            <w:rFonts w:ascii="inherit" w:eastAsia="Times New Roman" w:hAnsi="inherit" w:cs="Arial"/>
            <w:color w:val="266DB9"/>
            <w:sz w:val="23"/>
            <w:szCs w:val="23"/>
            <w:u w:val="single"/>
            <w:bdr w:val="none" w:sz="0" w:space="0" w:color="auto" w:frame="1"/>
          </w:rPr>
          <w:t>"</w:t>
        </w:r>
      </w:hyperlink>
      <w:r w:rsidRPr="0063757E">
        <w:rPr>
          <w:rFonts w:ascii="inherit" w:eastAsia="Times New Roman" w:hAnsi="inherit" w:cs="Arial"/>
          <w:color w:val="333333"/>
          <w:sz w:val="23"/>
          <w:szCs w:val="23"/>
        </w:rPr>
        <w:t xml:space="preserve"> | </w:t>
      </w:r>
      <w:r w:rsidRPr="0063757E">
        <w:rPr>
          <w:rFonts w:ascii="inherit" w:eastAsia="Times New Roman" w:hAnsi="inherit" w:cs="Arial"/>
          <w:color w:val="333333"/>
          <w:sz w:val="23"/>
          <w:szCs w:val="23"/>
          <w:rtl/>
        </w:rPr>
        <w:t>י"ח בסיוון תרצ"ז (28 במאי, 1937</w:t>
      </w:r>
      <w:r w:rsidRPr="0063757E">
        <w:rPr>
          <w:rFonts w:ascii="inherit" w:eastAsia="Times New Roman" w:hAnsi="inherit" w:cs="Arial"/>
          <w:color w:val="333333"/>
          <w:sz w:val="23"/>
          <w:szCs w:val="23"/>
        </w:rPr>
        <w:t>)</w: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r w:rsidRPr="0063757E">
        <w:rPr>
          <w:rFonts w:ascii="inherit" w:eastAsia="Times New Roman" w:hAnsi="inherit" w:cs="Arial"/>
          <w:noProof/>
          <w:color w:val="333333"/>
          <w:sz w:val="23"/>
          <w:szCs w:val="23"/>
        </w:rPr>
        <w:drawing>
          <wp:inline distT="0" distB="0" distL="0" distR="0" wp14:anchorId="2BF7517B" wp14:editId="49FD9574">
            <wp:extent cx="1428750" cy="723900"/>
            <wp:effectExtent l="0" t="0" r="0" b="0"/>
            <wp:docPr id="3" name="תמונה 3" descr="19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39-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28750" cy="723900"/>
                    </a:xfrm>
                    <a:prstGeom prst="rect">
                      <a:avLst/>
                    </a:prstGeom>
                    <a:noFill/>
                    <a:ln>
                      <a:noFill/>
                    </a:ln>
                  </pic:spPr>
                </pic:pic>
              </a:graphicData>
            </a:graphic>
          </wp:inline>
        </w:drawing>
      </w:r>
      <w:hyperlink r:id="rId40" w:tgtFrame="_blank" w:history="1">
        <w:r w:rsidRPr="0063757E">
          <w:rPr>
            <w:rFonts w:ascii="inherit" w:eastAsia="Times New Roman" w:hAnsi="inherit" w:cs="Arial"/>
            <w:color w:val="266DB9"/>
            <w:sz w:val="23"/>
            <w:szCs w:val="23"/>
            <w:u w:val="single"/>
            <w:bdr w:val="none" w:sz="0" w:space="0" w:color="auto" w:frame="1"/>
            <w:rtl/>
          </w:rPr>
          <w:t>תשובה לשואל</w:t>
        </w:r>
      </w:hyperlink>
      <w:r w:rsidRPr="0063757E">
        <w:rPr>
          <w:rFonts w:ascii="inherit" w:eastAsia="Times New Roman" w:hAnsi="inherit" w:cs="Arial"/>
          <w:color w:val="333333"/>
          <w:sz w:val="23"/>
          <w:szCs w:val="23"/>
        </w:rPr>
        <w:t xml:space="preserve"> | </w:t>
      </w:r>
      <w:r w:rsidRPr="0063757E">
        <w:rPr>
          <w:rFonts w:ascii="inherit" w:eastAsia="Times New Roman" w:hAnsi="inherit" w:cs="Arial"/>
          <w:color w:val="333333"/>
          <w:sz w:val="23"/>
          <w:szCs w:val="23"/>
          <w:rtl/>
        </w:rPr>
        <w:t>ז' בשבט תרצ"ט (27 בינואר, 1939</w:t>
      </w:r>
      <w:r w:rsidRPr="0063757E">
        <w:rPr>
          <w:rFonts w:ascii="inherit" w:eastAsia="Times New Roman" w:hAnsi="inherit" w:cs="Arial"/>
          <w:color w:val="333333"/>
          <w:sz w:val="23"/>
          <w:szCs w:val="23"/>
        </w:rPr>
        <w:t>)</w:t>
      </w:r>
      <w:r w:rsidRPr="0063757E">
        <w:rPr>
          <w:rFonts w:ascii="inherit" w:eastAsia="Times New Roman" w:hAnsi="inherit" w:cs="Arial"/>
          <w:color w:val="333333"/>
          <w:sz w:val="23"/>
          <w:szCs w:val="23"/>
        </w:rPr>
        <w:br/>
      </w:r>
      <w:hyperlink r:id="rId41" w:tgtFrame="_blank" w:history="1">
        <w:r w:rsidRPr="0063757E">
          <w:rPr>
            <w:rFonts w:ascii="inherit" w:eastAsia="Times New Roman" w:hAnsi="inherit" w:cs="Arial"/>
            <w:color w:val="266DB9"/>
            <w:sz w:val="23"/>
            <w:szCs w:val="23"/>
            <w:u w:val="single"/>
            <w:bdr w:val="none" w:sz="0" w:space="0" w:color="auto" w:frame="1"/>
            <w:rtl/>
          </w:rPr>
          <w:t>הערה</w:t>
        </w:r>
      </w:hyperlink>
      <w:r w:rsidRPr="0063757E">
        <w:rPr>
          <w:rFonts w:ascii="inherit" w:eastAsia="Times New Roman" w:hAnsi="inherit" w:cs="Arial"/>
          <w:color w:val="333333"/>
          <w:sz w:val="23"/>
          <w:szCs w:val="23"/>
        </w:rPr>
        <w:t xml:space="preserve"> – </w:t>
      </w:r>
      <w:r w:rsidRPr="0063757E">
        <w:rPr>
          <w:rFonts w:ascii="inherit" w:eastAsia="Times New Roman" w:hAnsi="inherit" w:cs="Arial"/>
          <w:color w:val="333333"/>
          <w:sz w:val="23"/>
          <w:szCs w:val="23"/>
          <w:rtl/>
        </w:rPr>
        <w:t>ד"ר ש. טשרניחובסקי | י"ד בשבט תרצ"ט (3 בפברואר, 1939</w:t>
      </w:r>
      <w:r w:rsidRPr="0063757E">
        <w:rPr>
          <w:rFonts w:ascii="inherit" w:eastAsia="Times New Roman" w:hAnsi="inherit" w:cs="Arial"/>
          <w:color w:val="333333"/>
          <w:sz w:val="23"/>
          <w:szCs w:val="23"/>
        </w:rPr>
        <w:t>)</w:t>
      </w:r>
      <w:r w:rsidRPr="0063757E">
        <w:rPr>
          <w:rFonts w:ascii="inherit" w:eastAsia="Times New Roman" w:hAnsi="inherit" w:cs="Arial"/>
          <w:color w:val="333333"/>
          <w:sz w:val="23"/>
          <w:szCs w:val="23"/>
        </w:rPr>
        <w:br/>
      </w:r>
      <w:hyperlink r:id="rId42" w:tgtFrame="_blank" w:history="1">
        <w:r w:rsidRPr="0063757E">
          <w:rPr>
            <w:rFonts w:ascii="inherit" w:eastAsia="Times New Roman" w:hAnsi="inherit" w:cs="Arial"/>
            <w:color w:val="266DB9"/>
            <w:sz w:val="23"/>
            <w:szCs w:val="23"/>
            <w:u w:val="single"/>
            <w:bdr w:val="none" w:sz="0" w:space="0" w:color="auto" w:frame="1"/>
            <w:rtl/>
          </w:rPr>
          <w:t>דרמטי או דרמתי</w:t>
        </w:r>
        <w:r w:rsidRPr="0063757E">
          <w:rPr>
            <w:rFonts w:ascii="inherit" w:eastAsia="Times New Roman" w:hAnsi="inherit" w:cs="Arial"/>
            <w:color w:val="266DB9"/>
            <w:sz w:val="23"/>
            <w:szCs w:val="23"/>
            <w:u w:val="single"/>
            <w:bdr w:val="none" w:sz="0" w:space="0" w:color="auto" w:frame="1"/>
          </w:rPr>
          <w:t>?</w:t>
        </w:r>
      </w:hyperlink>
      <w:r w:rsidRPr="0063757E">
        <w:rPr>
          <w:rFonts w:ascii="inherit" w:eastAsia="Times New Roman" w:hAnsi="inherit" w:cs="Arial"/>
          <w:color w:val="333333"/>
          <w:sz w:val="23"/>
          <w:szCs w:val="23"/>
        </w:rPr>
        <w:t xml:space="preserve"> – </w:t>
      </w:r>
      <w:r w:rsidRPr="0063757E">
        <w:rPr>
          <w:rFonts w:ascii="inherit" w:eastAsia="Times New Roman" w:hAnsi="inherit" w:cs="Arial"/>
          <w:color w:val="333333"/>
          <w:sz w:val="23"/>
          <w:szCs w:val="23"/>
          <w:rtl/>
        </w:rPr>
        <w:t>ד"ר שאול טשרניחובסקי | י"ט באדר תרצ"ט (10 במארס, 1939</w:t>
      </w:r>
      <w:r w:rsidRPr="0063757E">
        <w:rPr>
          <w:rFonts w:ascii="inherit" w:eastAsia="Times New Roman" w:hAnsi="inherit" w:cs="Arial"/>
          <w:color w:val="333333"/>
          <w:sz w:val="23"/>
          <w:szCs w:val="23"/>
        </w:rPr>
        <w:t>)</w: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r w:rsidRPr="0063757E">
        <w:rPr>
          <w:rFonts w:ascii="inherit" w:eastAsia="Times New Roman" w:hAnsi="inherit" w:cs="Arial"/>
          <w:noProof/>
          <w:color w:val="333333"/>
          <w:sz w:val="23"/>
          <w:szCs w:val="23"/>
        </w:rPr>
        <w:lastRenderedPageBreak/>
        <w:drawing>
          <wp:inline distT="0" distB="0" distL="0" distR="0" wp14:anchorId="205B5EB5" wp14:editId="6C4CF7E1">
            <wp:extent cx="1428750" cy="733425"/>
            <wp:effectExtent l="0" t="0" r="0" b="9525"/>
            <wp:docPr id="4" name="תמונה 4" descr="19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939-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428750" cy="733425"/>
                    </a:xfrm>
                    <a:prstGeom prst="rect">
                      <a:avLst/>
                    </a:prstGeom>
                    <a:noFill/>
                    <a:ln>
                      <a:noFill/>
                    </a:ln>
                  </pic:spPr>
                </pic:pic>
              </a:graphicData>
            </a:graphic>
          </wp:inline>
        </w:drawing>
      </w:r>
      <w:hyperlink r:id="rId44" w:tgtFrame="_blank" w:history="1">
        <w:r w:rsidRPr="0063757E">
          <w:rPr>
            <w:rFonts w:ascii="inherit" w:eastAsia="Times New Roman" w:hAnsi="inherit" w:cs="Arial"/>
            <w:color w:val="266DB9"/>
            <w:sz w:val="23"/>
            <w:szCs w:val="23"/>
            <w:u w:val="single"/>
            <w:bdr w:val="none" w:sz="0" w:space="0" w:color="auto" w:frame="1"/>
            <w:rtl/>
          </w:rPr>
          <w:t>מדוע צלבנית</w:t>
        </w:r>
        <w:r w:rsidRPr="0063757E">
          <w:rPr>
            <w:rFonts w:ascii="inherit" w:eastAsia="Times New Roman" w:hAnsi="inherit" w:cs="Arial"/>
            <w:color w:val="266DB9"/>
            <w:sz w:val="23"/>
            <w:szCs w:val="23"/>
            <w:u w:val="single"/>
            <w:bdr w:val="none" w:sz="0" w:space="0" w:color="auto" w:frame="1"/>
          </w:rPr>
          <w:t>?</w:t>
        </w:r>
      </w:hyperlink>
      <w:r w:rsidRPr="0063757E">
        <w:rPr>
          <w:rFonts w:ascii="inherit" w:eastAsia="Times New Roman" w:hAnsi="inherit" w:cs="Arial"/>
          <w:color w:val="333333"/>
          <w:sz w:val="23"/>
          <w:szCs w:val="23"/>
        </w:rPr>
        <w:t> – </w:t>
      </w:r>
      <w:r w:rsidRPr="0063757E">
        <w:rPr>
          <w:rFonts w:ascii="inherit" w:eastAsia="Times New Roman" w:hAnsi="inherit" w:cs="Arial"/>
          <w:color w:val="333333"/>
          <w:sz w:val="23"/>
          <w:szCs w:val="23"/>
          <w:rtl/>
        </w:rPr>
        <w:t>ש. טשרניחובסקי | ג' בטבת ת"ש (15 בדצמבר, 1939</w:t>
      </w:r>
      <w:r w:rsidRPr="0063757E">
        <w:rPr>
          <w:rFonts w:ascii="inherit" w:eastAsia="Times New Roman" w:hAnsi="inherit" w:cs="Arial"/>
          <w:color w:val="333333"/>
          <w:sz w:val="23"/>
          <w:szCs w:val="23"/>
        </w:rPr>
        <w:t>)</w: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hyperlink r:id="rId45" w:tgtFrame="_blank" w:tooltip="שפה קמה" w:history="1">
        <w:r w:rsidRPr="0063757E">
          <w:rPr>
            <w:rFonts w:ascii="inherit" w:eastAsia="Times New Roman" w:hAnsi="inherit" w:cs="Arial"/>
            <w:color w:val="266DB9"/>
            <w:sz w:val="23"/>
            <w:szCs w:val="23"/>
            <w:u w:val="single"/>
            <w:bdr w:val="none" w:sz="0" w:space="0" w:color="auto" w:frame="1"/>
            <w:rtl/>
          </w:rPr>
          <w:t>עוד על הספר "שפה קמה</w:t>
        </w:r>
        <w:r w:rsidRPr="0063757E">
          <w:rPr>
            <w:rFonts w:ascii="inherit" w:eastAsia="Times New Roman" w:hAnsi="inherit" w:cs="Arial"/>
            <w:color w:val="266DB9"/>
            <w:sz w:val="23"/>
            <w:szCs w:val="23"/>
            <w:u w:val="single"/>
            <w:bdr w:val="none" w:sz="0" w:space="0" w:color="auto" w:frame="1"/>
          </w:rPr>
          <w:t>"</w:t>
        </w:r>
      </w:hyperlink>
    </w:p>
    <w:p w:rsidR="0063757E" w:rsidRPr="0063757E" w:rsidRDefault="0063757E" w:rsidP="0063757E">
      <w:pPr>
        <w:shd w:val="clear" w:color="auto" w:fill="FFFFFF"/>
        <w:bidi w:val="0"/>
        <w:spacing w:before="384" w:after="96" w:line="408" w:lineRule="atLeast"/>
        <w:textAlignment w:val="baseline"/>
        <w:outlineLvl w:val="1"/>
        <w:rPr>
          <w:rFonts w:ascii="inherit" w:eastAsia="Times New Roman" w:hAnsi="inherit" w:cs="Arial"/>
          <w:b/>
          <w:bCs/>
          <w:color w:val="266DB9"/>
          <w:sz w:val="24"/>
          <w:szCs w:val="24"/>
        </w:rPr>
      </w:pPr>
      <w:r w:rsidRPr="0063757E">
        <w:rPr>
          <w:rFonts w:ascii="inherit" w:eastAsia="Times New Roman" w:hAnsi="inherit" w:cs="Arial"/>
          <w:b/>
          <w:bCs/>
          <w:color w:val="266DB9"/>
          <w:sz w:val="24"/>
          <w:szCs w:val="24"/>
          <w:rtl/>
        </w:rPr>
        <w:t>מכּתבי טשרניחובסקי בענייני מינוח וחידושי מילים</w: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r w:rsidRPr="0063757E">
        <w:rPr>
          <w:rFonts w:ascii="inherit" w:eastAsia="Times New Roman" w:hAnsi="inherit" w:cs="Arial"/>
          <w:noProof/>
          <w:color w:val="333333"/>
          <w:sz w:val="23"/>
          <w:szCs w:val="23"/>
        </w:rPr>
        <w:drawing>
          <wp:inline distT="0" distB="0" distL="0" distR="0" wp14:anchorId="5FCE606F" wp14:editId="0B56592B">
            <wp:extent cx="1152525" cy="533400"/>
            <wp:effectExtent l="0" t="0" r="9525" b="0"/>
            <wp:docPr id="5" name="תמונה 5" descr="שפתנו - לוג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שפתנו - לוגו"/>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152525" cy="533400"/>
                    </a:xfrm>
                    <a:prstGeom prst="rect">
                      <a:avLst/>
                    </a:prstGeom>
                    <a:noFill/>
                    <a:ln>
                      <a:noFill/>
                    </a:ln>
                  </pic:spPr>
                </pic:pic>
              </a:graphicData>
            </a:graphic>
          </wp:inline>
        </w:drawing>
      </w:r>
      <w:hyperlink r:id="rId47" w:tgtFrame="_blank" w:history="1">
        <w:r w:rsidRPr="0063757E">
          <w:rPr>
            <w:rFonts w:ascii="inherit" w:eastAsia="Times New Roman" w:hAnsi="inherit" w:cs="Arial"/>
            <w:color w:val="266DB9"/>
            <w:sz w:val="23"/>
            <w:szCs w:val="23"/>
            <w:u w:val="single"/>
            <w:bdr w:val="none" w:sz="0" w:space="0" w:color="auto" w:frame="1"/>
            <w:rtl/>
          </w:rPr>
          <w:t>כיצד בוראים טרמינולוגיה עברית</w:t>
        </w:r>
        <w:r w:rsidRPr="0063757E">
          <w:rPr>
            <w:rFonts w:ascii="inherit" w:eastAsia="Times New Roman" w:hAnsi="inherit" w:cs="Arial"/>
            <w:color w:val="266DB9"/>
            <w:sz w:val="23"/>
            <w:szCs w:val="23"/>
            <w:u w:val="single"/>
            <w:bdr w:val="none" w:sz="0" w:space="0" w:color="auto" w:frame="1"/>
          </w:rPr>
          <w:t>?</w:t>
        </w:r>
      </w:hyperlink>
      <w:r w:rsidRPr="0063757E">
        <w:rPr>
          <w:rFonts w:ascii="inherit" w:eastAsia="Times New Roman" w:hAnsi="inherit" w:cs="Arial"/>
          <w:color w:val="333333"/>
          <w:sz w:val="23"/>
          <w:szCs w:val="23"/>
        </w:rPr>
        <w:t> | "</w:t>
      </w:r>
      <w:r w:rsidRPr="0063757E">
        <w:rPr>
          <w:rFonts w:ascii="inherit" w:eastAsia="Times New Roman" w:hAnsi="inherit" w:cs="Arial"/>
          <w:color w:val="333333"/>
          <w:sz w:val="23"/>
          <w:szCs w:val="23"/>
          <w:rtl/>
        </w:rPr>
        <w:t>שפתנו", קובץ ב', תרפ"ג, עמ' 16-7</w: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r w:rsidRPr="0063757E">
        <w:rPr>
          <w:rFonts w:ascii="inherit" w:eastAsia="Times New Roman" w:hAnsi="inherit" w:cs="Arial"/>
          <w:noProof/>
          <w:color w:val="333333"/>
          <w:sz w:val="23"/>
          <w:szCs w:val="23"/>
        </w:rPr>
        <w:drawing>
          <wp:inline distT="0" distB="0" distL="0" distR="0" wp14:anchorId="0AA78E1B" wp14:editId="59036039">
            <wp:extent cx="1152525" cy="533400"/>
            <wp:effectExtent l="0" t="0" r="9525" b="0"/>
            <wp:docPr id="11" name="תמונה 11" descr="שפתנו - לוג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שפתנו - לוגו"/>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152525" cy="533400"/>
                    </a:xfrm>
                    <a:prstGeom prst="rect">
                      <a:avLst/>
                    </a:prstGeom>
                    <a:noFill/>
                    <a:ln>
                      <a:noFill/>
                    </a:ln>
                  </pic:spPr>
                </pic:pic>
              </a:graphicData>
            </a:graphic>
          </wp:inline>
        </w:drawing>
      </w:r>
      <w:hyperlink r:id="rId48" w:tgtFrame="_blank" w:history="1">
        <w:r w:rsidRPr="0063757E">
          <w:rPr>
            <w:rFonts w:ascii="inherit" w:eastAsia="Times New Roman" w:hAnsi="inherit" w:cs="Arial"/>
            <w:color w:val="266DB9"/>
            <w:sz w:val="23"/>
            <w:szCs w:val="23"/>
            <w:u w:val="single"/>
            <w:bdr w:val="none" w:sz="0" w:space="0" w:color="auto" w:frame="1"/>
            <w:rtl/>
          </w:rPr>
          <w:t>שמות הצמחים</w:t>
        </w:r>
      </w:hyperlink>
      <w:r w:rsidRPr="0063757E">
        <w:rPr>
          <w:rFonts w:ascii="inherit" w:eastAsia="Times New Roman" w:hAnsi="inherit" w:cs="Arial"/>
          <w:color w:val="333333"/>
          <w:sz w:val="23"/>
          <w:szCs w:val="23"/>
        </w:rPr>
        <w:t> |"</w:t>
      </w:r>
      <w:r w:rsidRPr="0063757E">
        <w:rPr>
          <w:rFonts w:ascii="inherit" w:eastAsia="Times New Roman" w:hAnsi="inherit" w:cs="Arial"/>
          <w:color w:val="333333"/>
          <w:sz w:val="23"/>
          <w:szCs w:val="23"/>
          <w:rtl/>
        </w:rPr>
        <w:t>שפתנו", קובץ א, תרפ"ב, עמ' 119-114</w: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r w:rsidRPr="0063757E">
        <w:rPr>
          <w:rFonts w:ascii="inherit" w:eastAsia="Times New Roman" w:hAnsi="inherit" w:cs="Arial"/>
          <w:noProof/>
          <w:color w:val="333333"/>
          <w:sz w:val="23"/>
          <w:szCs w:val="23"/>
        </w:rPr>
        <w:drawing>
          <wp:inline distT="0" distB="0" distL="0" distR="0" wp14:anchorId="718F504F" wp14:editId="2208CC3B">
            <wp:extent cx="1152525" cy="533400"/>
            <wp:effectExtent l="0" t="0" r="9525" b="0"/>
            <wp:docPr id="12" name="תמונה 12" descr="lesh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eshlogo"/>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52525" cy="533400"/>
                    </a:xfrm>
                    <a:prstGeom prst="rect">
                      <a:avLst/>
                    </a:prstGeom>
                    <a:noFill/>
                    <a:ln>
                      <a:noFill/>
                    </a:ln>
                  </pic:spPr>
                </pic:pic>
              </a:graphicData>
            </a:graphic>
          </wp:inline>
        </w:drawing>
      </w:r>
      <w:hyperlink r:id="rId50" w:tgtFrame="_blank" w:history="1">
        <w:r w:rsidRPr="0063757E">
          <w:rPr>
            <w:rFonts w:ascii="inherit" w:eastAsia="Times New Roman" w:hAnsi="inherit" w:cs="Arial"/>
            <w:color w:val="266DB9"/>
            <w:sz w:val="23"/>
            <w:szCs w:val="23"/>
            <w:u w:val="single"/>
            <w:bdr w:val="none" w:sz="0" w:space="0" w:color="auto" w:frame="1"/>
            <w:rtl/>
          </w:rPr>
          <w:t xml:space="preserve">פֶּרֶט מֻנָּחִים </w:t>
        </w:r>
        <w:proofErr w:type="spellStart"/>
        <w:r w:rsidRPr="0063757E">
          <w:rPr>
            <w:rFonts w:ascii="inherit" w:eastAsia="Times New Roman" w:hAnsi="inherit" w:cs="Arial"/>
            <w:color w:val="266DB9"/>
            <w:sz w:val="23"/>
            <w:szCs w:val="23"/>
            <w:u w:val="single"/>
            <w:bdr w:val="none" w:sz="0" w:space="0" w:color="auto" w:frame="1"/>
            <w:rtl/>
          </w:rPr>
          <w:t>בְּתורת-הנִּתוח</w:t>
        </w:r>
        <w:proofErr w:type="spellEnd"/>
      </w:hyperlink>
      <w:r w:rsidRPr="0063757E">
        <w:rPr>
          <w:rFonts w:ascii="inherit" w:eastAsia="Times New Roman" w:hAnsi="inherit" w:cs="Arial"/>
          <w:color w:val="333333"/>
          <w:sz w:val="23"/>
          <w:szCs w:val="23"/>
        </w:rPr>
        <w:t xml:space="preserve"> | </w:t>
      </w:r>
      <w:r w:rsidRPr="0063757E">
        <w:rPr>
          <w:rFonts w:ascii="inherit" w:eastAsia="Times New Roman" w:hAnsi="inherit" w:cs="Arial"/>
          <w:color w:val="333333"/>
          <w:sz w:val="23"/>
          <w:szCs w:val="23"/>
          <w:rtl/>
        </w:rPr>
        <w:t>לשוננו, כרך א' (ניסן תרפ"ח-ניסן תרפ"ט), עמ'  410-250</w:t>
      </w:r>
    </w:p>
    <w:p w:rsidR="0063757E" w:rsidRPr="0063757E" w:rsidRDefault="0063757E" w:rsidP="0063757E">
      <w:pPr>
        <w:shd w:val="clear" w:color="auto" w:fill="FFFFFF"/>
        <w:bidi w:val="0"/>
        <w:spacing w:after="240" w:line="408" w:lineRule="atLeast"/>
        <w:textAlignment w:val="baseline"/>
        <w:rPr>
          <w:rFonts w:ascii="inherit" w:eastAsia="Times New Roman" w:hAnsi="inherit" w:cs="Arial"/>
          <w:color w:val="333333"/>
          <w:sz w:val="23"/>
          <w:szCs w:val="23"/>
        </w:rPr>
      </w:pPr>
      <w:r w:rsidRPr="0063757E">
        <w:rPr>
          <w:rFonts w:ascii="inherit" w:eastAsia="Times New Roman" w:hAnsi="inherit" w:cs="Arial"/>
          <w:color w:val="333333"/>
          <w:sz w:val="23"/>
          <w:szCs w:val="23"/>
        </w:rPr>
        <w:t> </w:t>
      </w:r>
    </w:p>
    <w:p w:rsidR="0063757E" w:rsidRPr="0063757E" w:rsidRDefault="0063757E" w:rsidP="0063757E">
      <w:pPr>
        <w:shd w:val="clear" w:color="auto" w:fill="FFFFFF"/>
        <w:bidi w:val="0"/>
        <w:spacing w:before="384" w:after="96" w:line="408" w:lineRule="atLeast"/>
        <w:textAlignment w:val="baseline"/>
        <w:outlineLvl w:val="1"/>
        <w:rPr>
          <w:rFonts w:ascii="inherit" w:eastAsia="Times New Roman" w:hAnsi="inherit" w:cs="Arial"/>
          <w:b/>
          <w:bCs/>
          <w:color w:val="266DB9"/>
          <w:sz w:val="24"/>
          <w:szCs w:val="24"/>
        </w:rPr>
      </w:pPr>
      <w:r w:rsidRPr="0063757E">
        <w:rPr>
          <w:rFonts w:ascii="inherit" w:eastAsia="Times New Roman" w:hAnsi="inherit" w:cs="Arial"/>
          <w:b/>
          <w:bCs/>
          <w:color w:val="266DB9"/>
          <w:sz w:val="24"/>
          <w:szCs w:val="24"/>
          <w:rtl/>
        </w:rPr>
        <w:t>לקריאה נוספת</w: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r w:rsidRPr="0063757E">
        <w:rPr>
          <w:rFonts w:ascii="inherit" w:eastAsia="Times New Roman" w:hAnsi="inherit" w:cs="Arial"/>
          <w:noProof/>
          <w:color w:val="333333"/>
          <w:sz w:val="23"/>
          <w:szCs w:val="23"/>
        </w:rPr>
        <w:drawing>
          <wp:inline distT="0" distB="0" distL="0" distR="0" wp14:anchorId="468FABB4" wp14:editId="10BB020B">
            <wp:extent cx="1152525" cy="533400"/>
            <wp:effectExtent l="0" t="0" r="9525" b="0"/>
            <wp:docPr id="13" name="תמונה 13" descr="סמליל אקד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סמליל אקדם"/>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52525" cy="533400"/>
                    </a:xfrm>
                    <a:prstGeom prst="rect">
                      <a:avLst/>
                    </a:prstGeom>
                    <a:noFill/>
                    <a:ln>
                      <a:noFill/>
                    </a:ln>
                  </pic:spPr>
                </pic:pic>
              </a:graphicData>
            </a:graphic>
          </wp:inline>
        </w:drawing>
      </w:r>
      <w:hyperlink r:id="rId52" w:tgtFrame="_blank" w:history="1">
        <w:r w:rsidRPr="0063757E">
          <w:rPr>
            <w:rFonts w:ascii="inherit" w:eastAsia="Times New Roman" w:hAnsi="inherit" w:cs="Arial"/>
            <w:color w:val="266DB9"/>
            <w:sz w:val="23"/>
            <w:szCs w:val="23"/>
            <w:u w:val="single"/>
            <w:bdr w:val="none" w:sz="0" w:space="0" w:color="auto" w:frame="1"/>
            <w:rtl/>
          </w:rPr>
          <w:t>תהלים, הומרוס וטשרניחובסקי – על מקורה הלשוני של הסרעפת</w:t>
        </w:r>
      </w:hyperlink>
      <w:r w:rsidRPr="0063757E">
        <w:rPr>
          <w:rFonts w:ascii="inherit" w:eastAsia="Times New Roman" w:hAnsi="inherit" w:cs="Arial"/>
          <w:color w:val="333333"/>
          <w:sz w:val="23"/>
          <w:szCs w:val="23"/>
        </w:rPr>
        <w:t> </w:t>
      </w:r>
      <w:r w:rsidRPr="0063757E">
        <w:rPr>
          <w:rFonts w:ascii="inherit" w:eastAsia="Times New Roman" w:hAnsi="inherit" w:cs="Arial"/>
          <w:color w:val="333333"/>
          <w:sz w:val="23"/>
          <w:szCs w:val="23"/>
          <w:rtl/>
        </w:rPr>
        <w:t>מאת תמר כץ | אקדם 46, תשע"ב</w: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r w:rsidRPr="0063757E">
        <w:rPr>
          <w:rFonts w:ascii="inherit" w:eastAsia="Times New Roman" w:hAnsi="inherit" w:cs="Arial"/>
          <w:noProof/>
          <w:color w:val="333333"/>
          <w:sz w:val="23"/>
          <w:szCs w:val="23"/>
        </w:rPr>
        <w:drawing>
          <wp:inline distT="0" distB="0" distL="0" distR="0" wp14:anchorId="714A17D1" wp14:editId="42809321">
            <wp:extent cx="1152525" cy="923925"/>
            <wp:effectExtent l="0" t="0" r="9525" b="9525"/>
            <wp:docPr id="14" name="תמונה 14" descr="סמליל לשוננו לע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סמליל לשוננו לעם"/>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152525" cy="923925"/>
                    </a:xfrm>
                    <a:prstGeom prst="rect">
                      <a:avLst/>
                    </a:prstGeom>
                    <a:noFill/>
                    <a:ln>
                      <a:noFill/>
                    </a:ln>
                  </pic:spPr>
                </pic:pic>
              </a:graphicData>
            </a:graphic>
          </wp:inline>
        </w:drawing>
      </w:r>
      <w:hyperlink r:id="rId54" w:tgtFrame="_blank" w:history="1">
        <w:proofErr w:type="spellStart"/>
        <w:r w:rsidRPr="0063757E">
          <w:rPr>
            <w:rFonts w:ascii="inherit" w:eastAsia="Times New Roman" w:hAnsi="inherit" w:cs="Arial"/>
            <w:color w:val="266DB9"/>
            <w:sz w:val="23"/>
            <w:szCs w:val="23"/>
            <w:u w:val="single"/>
            <w:bdr w:val="none" w:sz="0" w:space="0" w:color="auto" w:frame="1"/>
            <w:rtl/>
          </w:rPr>
          <w:t>קלוזנר</w:t>
        </w:r>
        <w:proofErr w:type="spellEnd"/>
        <w:r w:rsidRPr="0063757E">
          <w:rPr>
            <w:rFonts w:ascii="inherit" w:eastAsia="Times New Roman" w:hAnsi="inherit" w:cs="Arial"/>
            <w:color w:val="266DB9"/>
            <w:sz w:val="23"/>
            <w:szCs w:val="23"/>
            <w:u w:val="single"/>
            <w:bdr w:val="none" w:sz="0" w:space="0" w:color="auto" w:frame="1"/>
            <w:rtl/>
          </w:rPr>
          <w:t xml:space="preserve"> על העברית של טשרניחובסקי</w:t>
        </w:r>
      </w:hyperlink>
      <w:r w:rsidRPr="0063757E">
        <w:rPr>
          <w:rFonts w:ascii="inherit" w:eastAsia="Times New Roman" w:hAnsi="inherit" w:cs="Arial"/>
          <w:color w:val="333333"/>
          <w:sz w:val="23"/>
          <w:szCs w:val="23"/>
        </w:rPr>
        <w:t> </w:t>
      </w:r>
      <w:r w:rsidRPr="0063757E">
        <w:rPr>
          <w:rFonts w:ascii="inherit" w:eastAsia="Times New Roman" w:hAnsi="inherit" w:cs="Arial"/>
          <w:color w:val="333333"/>
          <w:sz w:val="23"/>
          <w:szCs w:val="23"/>
          <w:rtl/>
        </w:rPr>
        <w:t xml:space="preserve">מאת ראובן </w:t>
      </w:r>
      <w:proofErr w:type="spellStart"/>
      <w:r w:rsidRPr="0063757E">
        <w:rPr>
          <w:rFonts w:ascii="inherit" w:eastAsia="Times New Roman" w:hAnsi="inherit" w:cs="Arial"/>
          <w:color w:val="333333"/>
          <w:sz w:val="23"/>
          <w:szCs w:val="23"/>
          <w:rtl/>
        </w:rPr>
        <w:t>מירקין</w:t>
      </w:r>
      <w:proofErr w:type="spellEnd"/>
      <w:r w:rsidRPr="0063757E">
        <w:rPr>
          <w:rFonts w:ascii="inherit" w:eastAsia="Times New Roman" w:hAnsi="inherit" w:cs="Arial"/>
          <w:color w:val="333333"/>
          <w:sz w:val="23"/>
          <w:szCs w:val="23"/>
          <w:rtl/>
        </w:rPr>
        <w:t> | לשוננו לעם מחזור ל, קונטרס ב, תשל"ט, עמ' 41-35</w:t>
      </w:r>
    </w:p>
    <w:p w:rsidR="0063757E" w:rsidRPr="0063757E" w:rsidRDefault="0063757E" w:rsidP="00966AE2">
      <w:pPr>
        <w:rPr>
          <w:rFonts w:hint="cs"/>
          <w:rtl/>
        </w:rPr>
      </w:pPr>
    </w:p>
    <w:p w:rsidR="00966AE2" w:rsidRDefault="00966AE2" w:rsidP="00966AE2">
      <w:pPr>
        <w:rPr>
          <w:rtl/>
        </w:rPr>
      </w:pPr>
    </w:p>
    <w:p w:rsidR="00966AE2" w:rsidRDefault="00966AE2" w:rsidP="00966AE2">
      <w:pPr>
        <w:rPr>
          <w:rtl/>
        </w:rPr>
      </w:pPr>
    </w:p>
    <w:p w:rsidR="00966AE2" w:rsidRDefault="00966AE2" w:rsidP="00966AE2">
      <w:pPr>
        <w:rPr>
          <w:rtl/>
        </w:rPr>
      </w:pPr>
    </w:p>
    <w:p w:rsidR="00966AE2" w:rsidRDefault="00966AE2" w:rsidP="00966AE2">
      <w:pPr>
        <w:rPr>
          <w:rtl/>
        </w:rPr>
      </w:pPr>
    </w:p>
    <w:p w:rsidR="00966AE2" w:rsidRDefault="00966AE2" w:rsidP="00966AE2">
      <w:pPr>
        <w:rPr>
          <w:rtl/>
        </w:rPr>
      </w:pPr>
    </w:p>
    <w:p w:rsidR="00966AE2" w:rsidRDefault="00966AE2" w:rsidP="00966AE2">
      <w:pPr>
        <w:rPr>
          <w:rtl/>
        </w:rPr>
      </w:pPr>
    </w:p>
    <w:p w:rsidR="0063757E" w:rsidRPr="0063757E" w:rsidRDefault="0063757E" w:rsidP="0063757E">
      <w:pPr>
        <w:shd w:val="clear" w:color="auto" w:fill="FFFFFF"/>
        <w:bidi w:val="0"/>
        <w:spacing w:after="0" w:line="360" w:lineRule="atLeast"/>
        <w:textAlignment w:val="baseline"/>
        <w:outlineLvl w:val="0"/>
        <w:rPr>
          <w:rFonts w:ascii="Arial" w:eastAsia="Times New Roman" w:hAnsi="Arial" w:cs="Arial"/>
          <w:b/>
          <w:bCs/>
          <w:color w:val="266DB9"/>
          <w:kern w:val="36"/>
          <w:sz w:val="26"/>
          <w:szCs w:val="26"/>
        </w:rPr>
      </w:pPr>
      <w:r w:rsidRPr="0063757E">
        <w:rPr>
          <w:rFonts w:ascii="Arial" w:eastAsia="Times New Roman" w:hAnsi="Arial" w:cs="Arial"/>
          <w:b/>
          <w:bCs/>
          <w:color w:val="266DB9"/>
          <w:kern w:val="36"/>
          <w:sz w:val="26"/>
          <w:szCs w:val="26"/>
          <w:rtl/>
        </w:rPr>
        <w:lastRenderedPageBreak/>
        <w:t>חיים הזז</w:t>
      </w:r>
    </w:p>
    <w:p w:rsidR="0063757E" w:rsidRPr="0063757E" w:rsidRDefault="0063757E" w:rsidP="0063757E">
      <w:pPr>
        <w:shd w:val="clear" w:color="auto" w:fill="EEEEEE"/>
        <w:bidi w:val="0"/>
        <w:spacing w:after="0" w:line="408" w:lineRule="atLeast"/>
        <w:jc w:val="center"/>
        <w:textAlignment w:val="baseline"/>
        <w:rPr>
          <w:rFonts w:ascii="inherit" w:eastAsia="Times New Roman" w:hAnsi="inherit" w:cs="Arial"/>
          <w:color w:val="333333"/>
          <w:sz w:val="18"/>
          <w:szCs w:val="18"/>
        </w:rPr>
      </w:pPr>
      <w:r w:rsidRPr="0063757E">
        <w:rPr>
          <w:rFonts w:ascii="inherit" w:eastAsia="Times New Roman" w:hAnsi="inherit" w:cs="Arial"/>
          <w:noProof/>
          <w:color w:val="266DB9"/>
          <w:sz w:val="18"/>
          <w:szCs w:val="18"/>
          <w:bdr w:val="none" w:sz="0" w:space="0" w:color="auto" w:frame="1"/>
        </w:rPr>
        <w:drawing>
          <wp:inline distT="0" distB="0" distL="0" distR="0" wp14:anchorId="6B53D209" wp14:editId="09AD9B4F">
            <wp:extent cx="2047875" cy="2857500"/>
            <wp:effectExtent l="0" t="0" r="9525" b="0"/>
            <wp:docPr id="15" name="תמונה 15" descr="באדיבות היד למורשת חיים הזז ">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באדיבות היד למורשת חיים הזז ">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047875" cy="2857500"/>
                    </a:xfrm>
                    <a:prstGeom prst="rect">
                      <a:avLst/>
                    </a:prstGeom>
                    <a:noFill/>
                    <a:ln>
                      <a:noFill/>
                    </a:ln>
                  </pic:spPr>
                </pic:pic>
              </a:graphicData>
            </a:graphic>
          </wp:inline>
        </w:drawing>
      </w:r>
    </w:p>
    <w:p w:rsidR="0063757E" w:rsidRPr="0063757E" w:rsidRDefault="0063757E" w:rsidP="0063757E">
      <w:pPr>
        <w:shd w:val="clear" w:color="auto" w:fill="EEEEEE"/>
        <w:bidi w:val="0"/>
        <w:spacing w:before="120" w:line="408" w:lineRule="atLeast"/>
        <w:jc w:val="center"/>
        <w:textAlignment w:val="baseline"/>
        <w:rPr>
          <w:rFonts w:ascii="inherit" w:eastAsia="Times New Roman" w:hAnsi="inherit" w:cs="Arial"/>
          <w:color w:val="333333"/>
          <w:sz w:val="18"/>
          <w:szCs w:val="18"/>
        </w:rPr>
      </w:pPr>
      <w:r w:rsidRPr="0063757E">
        <w:rPr>
          <w:rFonts w:ascii="inherit" w:eastAsia="Times New Roman" w:hAnsi="inherit" w:cs="Arial"/>
          <w:color w:val="333333"/>
          <w:sz w:val="18"/>
          <w:szCs w:val="18"/>
          <w:rtl/>
        </w:rPr>
        <w:t>באדיבות היד למורשת חיים הזז</w:t>
      </w:r>
    </w:p>
    <w:p w:rsidR="0063757E" w:rsidRPr="0063757E" w:rsidRDefault="0063757E" w:rsidP="0063757E">
      <w:pPr>
        <w:shd w:val="clear" w:color="auto" w:fill="FFFFFF"/>
        <w:bidi w:val="0"/>
        <w:spacing w:after="240" w:line="408" w:lineRule="atLeast"/>
        <w:textAlignment w:val="baseline"/>
        <w:rPr>
          <w:rFonts w:ascii="inherit" w:eastAsia="Times New Roman" w:hAnsi="inherit" w:cs="Arial"/>
          <w:color w:val="333333"/>
          <w:sz w:val="23"/>
          <w:szCs w:val="23"/>
        </w:rPr>
      </w:pPr>
      <w:r w:rsidRPr="0063757E">
        <w:rPr>
          <w:rFonts w:ascii="inherit" w:eastAsia="Times New Roman" w:hAnsi="inherit" w:cs="Arial"/>
          <w:color w:val="333333"/>
          <w:sz w:val="23"/>
          <w:szCs w:val="23"/>
          <w:rtl/>
        </w:rPr>
        <w:t xml:space="preserve">חבר האקדמיה הסופר חיים הזז (תרנ"ח–תשל"ג, 1898–1973) נולד </w:t>
      </w:r>
      <w:proofErr w:type="spellStart"/>
      <w:r w:rsidRPr="0063757E">
        <w:rPr>
          <w:rFonts w:ascii="inherit" w:eastAsia="Times New Roman" w:hAnsi="inherit" w:cs="Arial"/>
          <w:color w:val="333333"/>
          <w:sz w:val="23"/>
          <w:szCs w:val="23"/>
          <w:rtl/>
        </w:rPr>
        <w:t>בסידרוביצ'י</w:t>
      </w:r>
      <w:proofErr w:type="spellEnd"/>
      <w:r w:rsidRPr="0063757E">
        <w:rPr>
          <w:rFonts w:ascii="inherit" w:eastAsia="Times New Roman" w:hAnsi="inherit" w:cs="Arial"/>
          <w:color w:val="333333"/>
          <w:sz w:val="23"/>
          <w:szCs w:val="23"/>
          <w:rtl/>
        </w:rPr>
        <w:t xml:space="preserve"> שבפלך קייב </w:t>
      </w:r>
      <w:proofErr w:type="spellStart"/>
      <w:r w:rsidRPr="0063757E">
        <w:rPr>
          <w:rFonts w:ascii="inherit" w:eastAsia="Times New Roman" w:hAnsi="inherit" w:cs="Arial"/>
          <w:color w:val="333333"/>
          <w:sz w:val="23"/>
          <w:szCs w:val="23"/>
          <w:rtl/>
        </w:rPr>
        <w:t>באוקראיינה</w:t>
      </w:r>
      <w:proofErr w:type="spellEnd"/>
      <w:r w:rsidRPr="0063757E">
        <w:rPr>
          <w:rFonts w:ascii="inherit" w:eastAsia="Times New Roman" w:hAnsi="inherit" w:cs="Arial"/>
          <w:color w:val="333333"/>
          <w:sz w:val="23"/>
          <w:szCs w:val="23"/>
          <w:rtl/>
        </w:rPr>
        <w:t>, נדד בערי רוסיה בשנות מלחמת העולם הראשונה ובימי המהפכה. בשנת 1921 ברח מחצי האי קרים והגיע לקושטא. משם יצא לפריז, ובה חי כתשע שנים והחל מתמסר לעבודתו הספרותית. בשנת 1931 עלה לארץ ישראל והשתקע בירושלים, ובה חי עד לפטירתו</w:t>
      </w:r>
      <w:r w:rsidRPr="0063757E">
        <w:rPr>
          <w:rFonts w:ascii="inherit" w:eastAsia="Times New Roman" w:hAnsi="inherit" w:cs="Arial"/>
          <w:color w:val="333333"/>
          <w:sz w:val="23"/>
          <w:szCs w:val="23"/>
        </w:rPr>
        <w:t>.</w:t>
      </w:r>
      <w:r w:rsidRPr="0063757E">
        <w:rPr>
          <w:rFonts w:ascii="inherit" w:eastAsia="Times New Roman" w:hAnsi="inherit" w:cs="Arial"/>
          <w:color w:val="333333"/>
          <w:sz w:val="23"/>
          <w:szCs w:val="23"/>
        </w:rPr>
        <w:br/>
      </w:r>
      <w:r w:rsidRPr="0063757E">
        <w:rPr>
          <w:rFonts w:ascii="inherit" w:eastAsia="Times New Roman" w:hAnsi="inherit" w:cs="Arial"/>
          <w:color w:val="333333"/>
          <w:sz w:val="23"/>
          <w:szCs w:val="23"/>
          <w:rtl/>
        </w:rPr>
        <w:t>משנת 1923 התחילו להתפרסם סיפוריו בכתב העת "התקופה". מספריו: "ריחיים שבורים", "אבנים רותחות", "חגורת מזלות", "אבן שעות" (</w:t>
      </w:r>
      <w:proofErr w:type="spellStart"/>
      <w:r w:rsidRPr="0063757E">
        <w:rPr>
          <w:rFonts w:ascii="inherit" w:eastAsia="Times New Roman" w:hAnsi="inherit" w:cs="Arial"/>
          <w:color w:val="333333"/>
          <w:sz w:val="23"/>
          <w:szCs w:val="23"/>
          <w:rtl/>
        </w:rPr>
        <w:t>קובצי־סיפורים</w:t>
      </w:r>
      <w:proofErr w:type="spellEnd"/>
      <w:r w:rsidRPr="0063757E">
        <w:rPr>
          <w:rFonts w:ascii="inherit" w:eastAsia="Times New Roman" w:hAnsi="inherit" w:cs="Arial"/>
          <w:color w:val="333333"/>
          <w:sz w:val="23"/>
          <w:szCs w:val="23"/>
          <w:rtl/>
        </w:rPr>
        <w:t>); "היושבת בגנים", "</w:t>
      </w:r>
      <w:proofErr w:type="spellStart"/>
      <w:r w:rsidRPr="0063757E">
        <w:rPr>
          <w:rFonts w:ascii="inherit" w:eastAsia="Times New Roman" w:hAnsi="inherit" w:cs="Arial"/>
          <w:color w:val="333333"/>
          <w:sz w:val="23"/>
          <w:szCs w:val="23"/>
          <w:rtl/>
        </w:rPr>
        <w:t>יעיש</w:t>
      </w:r>
      <w:proofErr w:type="spellEnd"/>
      <w:r w:rsidRPr="0063757E">
        <w:rPr>
          <w:rFonts w:ascii="inherit" w:eastAsia="Times New Roman" w:hAnsi="inherit" w:cs="Arial"/>
          <w:color w:val="333333"/>
          <w:sz w:val="23"/>
          <w:szCs w:val="23"/>
          <w:rtl/>
        </w:rPr>
        <w:t>", "דלתות נחושת" (רומנים). המחזה "בקץ הימים", מפרי עטו, הועלה פעמיים בתיאטרון "הבימה". בשנת 1968 הוציא לאור מהדורה מתוקנת של כל כתביו בשנים עשר כרכים. לאחר פטירתו, הוציאה לאור אלמנתו, אביבה הזז, את קובץ הסיפורים "פעמון ורימון" ו"פרקי מהפכה", ומבחר דברי הגות בשם "משפט הגאולה</w:t>
      </w:r>
      <w:r w:rsidRPr="0063757E">
        <w:rPr>
          <w:rFonts w:ascii="inherit" w:eastAsia="Times New Roman" w:hAnsi="inherit" w:cs="Arial"/>
          <w:color w:val="333333"/>
          <w:sz w:val="23"/>
          <w:szCs w:val="23"/>
        </w:rPr>
        <w:t>".</w:t>
      </w:r>
      <w:r w:rsidRPr="0063757E">
        <w:rPr>
          <w:rFonts w:ascii="inherit" w:eastAsia="Times New Roman" w:hAnsi="inherit" w:cs="Arial"/>
          <w:color w:val="333333"/>
          <w:sz w:val="23"/>
          <w:szCs w:val="23"/>
        </w:rPr>
        <w:br/>
      </w:r>
      <w:r w:rsidRPr="0063757E">
        <w:rPr>
          <w:rFonts w:ascii="inherit" w:eastAsia="Times New Roman" w:hAnsi="inherit" w:cs="Arial"/>
          <w:color w:val="333333"/>
          <w:sz w:val="23"/>
          <w:szCs w:val="23"/>
          <w:rtl/>
        </w:rPr>
        <w:t>הזז היה חתן פרס ביאליק פעמיים (תש"ב, תשל"א), היה הראשון שזכה בפרס ישראל לספרות (תשי"ג) ובעל אותות הוקרה נוספים ממוסדות אקדמיים בארץ ובעולם</w:t>
      </w:r>
      <w:r w:rsidRPr="0063757E">
        <w:rPr>
          <w:rFonts w:ascii="inherit" w:eastAsia="Times New Roman" w:hAnsi="inherit" w:cs="Arial"/>
          <w:color w:val="333333"/>
          <w:sz w:val="23"/>
          <w:szCs w:val="23"/>
        </w:rPr>
        <w:t>.</w: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r w:rsidRPr="0063757E">
        <w:rPr>
          <w:rFonts w:ascii="inherit" w:eastAsia="Times New Roman" w:hAnsi="inherit" w:cs="Arial"/>
          <w:color w:val="333333"/>
          <w:sz w:val="23"/>
          <w:szCs w:val="23"/>
          <w:rtl/>
        </w:rPr>
        <w:t>האקדמיה ללשון העברית מציינת ארבעים שנה לפטירתו של חיים הזז. לזכרו, אנחנו מביאים כאן לראשונה קטע מהספר</w:t>
      </w:r>
      <w:r w:rsidRPr="0063757E">
        <w:rPr>
          <w:rFonts w:ascii="inherit" w:eastAsia="Times New Roman" w:hAnsi="inherit" w:cs="Arial"/>
          <w:color w:val="333333"/>
          <w:sz w:val="23"/>
          <w:szCs w:val="23"/>
        </w:rPr>
        <w:t> </w:t>
      </w:r>
      <w:r w:rsidRPr="0063757E">
        <w:rPr>
          <w:rFonts w:ascii="inherit" w:eastAsia="Times New Roman" w:hAnsi="inherit" w:cs="Arial"/>
          <w:b/>
          <w:bCs/>
          <w:color w:val="333333"/>
          <w:sz w:val="23"/>
          <w:szCs w:val="23"/>
          <w:bdr w:val="none" w:sz="0" w:space="0" w:color="auto" w:frame="1"/>
          <w:rtl/>
        </w:rPr>
        <w:t>מן היישוב ומן היער: עיוני לשון ברומן "בישוב של יער</w:t>
      </w:r>
      <w:r w:rsidRPr="0063757E">
        <w:rPr>
          <w:rFonts w:ascii="inherit" w:eastAsia="Times New Roman" w:hAnsi="inherit" w:cs="Arial"/>
          <w:b/>
          <w:bCs/>
          <w:color w:val="333333"/>
          <w:sz w:val="23"/>
          <w:szCs w:val="23"/>
          <w:bdr w:val="none" w:sz="0" w:space="0" w:color="auto" w:frame="1"/>
        </w:rPr>
        <w:t>"</w:t>
      </w:r>
      <w:r w:rsidRPr="0063757E">
        <w:rPr>
          <w:rFonts w:ascii="inherit" w:eastAsia="Times New Roman" w:hAnsi="inherit" w:cs="Arial"/>
          <w:color w:val="333333"/>
          <w:sz w:val="23"/>
          <w:szCs w:val="23"/>
        </w:rPr>
        <w:t> </w:t>
      </w:r>
      <w:r w:rsidRPr="0063757E">
        <w:rPr>
          <w:rFonts w:ascii="inherit" w:eastAsia="Times New Roman" w:hAnsi="inherit" w:cs="Arial"/>
          <w:color w:val="333333"/>
          <w:sz w:val="23"/>
          <w:szCs w:val="23"/>
          <w:rtl/>
        </w:rPr>
        <w:t xml:space="preserve">מאת ברכה </w:t>
      </w:r>
      <w:proofErr w:type="spellStart"/>
      <w:r w:rsidRPr="0063757E">
        <w:rPr>
          <w:rFonts w:ascii="inherit" w:eastAsia="Times New Roman" w:hAnsi="inherit" w:cs="Arial"/>
          <w:color w:val="333333"/>
          <w:sz w:val="23"/>
          <w:szCs w:val="23"/>
          <w:rtl/>
        </w:rPr>
        <w:t>דלמצקי־פישלר</w:t>
      </w:r>
      <w:proofErr w:type="spellEnd"/>
      <w:r w:rsidRPr="0063757E">
        <w:rPr>
          <w:rFonts w:ascii="inherit" w:eastAsia="Times New Roman" w:hAnsi="inherit" w:cs="Arial"/>
          <w:color w:val="333333"/>
          <w:sz w:val="23"/>
          <w:szCs w:val="23"/>
          <w:rtl/>
        </w:rPr>
        <w:t xml:space="preserve"> בהשתתפות יחיאל </w:t>
      </w:r>
      <w:proofErr w:type="spellStart"/>
      <w:r w:rsidRPr="0063757E">
        <w:rPr>
          <w:rFonts w:ascii="inherit" w:eastAsia="Times New Roman" w:hAnsi="inherit" w:cs="Arial"/>
          <w:color w:val="333333"/>
          <w:sz w:val="23"/>
          <w:szCs w:val="23"/>
          <w:rtl/>
        </w:rPr>
        <w:t>קארה</w:t>
      </w:r>
      <w:proofErr w:type="spellEnd"/>
      <w:r w:rsidRPr="0063757E">
        <w:rPr>
          <w:rFonts w:ascii="inherit" w:eastAsia="Times New Roman" w:hAnsi="inherit" w:cs="Arial"/>
          <w:color w:val="333333"/>
          <w:sz w:val="23"/>
          <w:szCs w:val="23"/>
          <w:rtl/>
        </w:rPr>
        <w:t>. הספר יראה אור בהוצאת האקדמיה בשנה הקרובה</w:t>
      </w:r>
      <w:r w:rsidRPr="0063757E">
        <w:rPr>
          <w:rFonts w:ascii="inherit" w:eastAsia="Times New Roman" w:hAnsi="inherit" w:cs="Arial"/>
          <w:color w:val="333333"/>
          <w:sz w:val="23"/>
          <w:szCs w:val="23"/>
        </w:rPr>
        <w:t>.</w:t>
      </w:r>
    </w:p>
    <w:p w:rsidR="0063757E" w:rsidRPr="0063757E" w:rsidRDefault="0063757E" w:rsidP="0063757E">
      <w:pPr>
        <w:shd w:val="clear" w:color="auto" w:fill="FFFFFF"/>
        <w:bidi w:val="0"/>
        <w:spacing w:after="240" w:line="408" w:lineRule="atLeast"/>
        <w:textAlignment w:val="baseline"/>
        <w:rPr>
          <w:rFonts w:ascii="inherit" w:eastAsia="Times New Roman" w:hAnsi="inherit" w:cs="Arial"/>
          <w:color w:val="333333"/>
          <w:sz w:val="23"/>
          <w:szCs w:val="23"/>
        </w:rPr>
      </w:pPr>
      <w:r w:rsidRPr="0063757E">
        <w:rPr>
          <w:rFonts w:ascii="inherit" w:eastAsia="Times New Roman" w:hAnsi="inherit" w:cs="Arial"/>
          <w:color w:val="333333"/>
          <w:sz w:val="23"/>
          <w:szCs w:val="23"/>
          <w:rtl/>
        </w:rPr>
        <w:t xml:space="preserve">הספר "מן היישוב ומן היער" חוקר את לשונו של חיים הזז ברומן הביכורים שלו "בישוב של יער", שנכתב בפריז וראה אור בשנת </w:t>
      </w:r>
      <w:proofErr w:type="spellStart"/>
      <w:r w:rsidRPr="0063757E">
        <w:rPr>
          <w:rFonts w:ascii="inherit" w:eastAsia="Times New Roman" w:hAnsi="inherit" w:cs="Arial"/>
          <w:color w:val="333333"/>
          <w:sz w:val="23"/>
          <w:szCs w:val="23"/>
          <w:rtl/>
        </w:rPr>
        <w:t>תר"ץ</w:t>
      </w:r>
      <w:proofErr w:type="spellEnd"/>
      <w:r w:rsidRPr="0063757E">
        <w:rPr>
          <w:rFonts w:ascii="inherit" w:eastAsia="Times New Roman" w:hAnsi="inherit" w:cs="Arial"/>
          <w:color w:val="333333"/>
          <w:sz w:val="23"/>
          <w:szCs w:val="23"/>
          <w:rtl/>
        </w:rPr>
        <w:t xml:space="preserve">. ראשית הספר ב"מאמר מבוא" – תיאור נרחב של מערכת כלי הלשון הבונים את סגנון הרומן; המשכו ב"שער הביאורים" – קריאה מוערת ומבוארת בשלושה מפרקי הרומן; וסופו ב"שער החילופים" – השוואת הנוסח הראשון של שניים מפרקי </w:t>
      </w:r>
      <w:r w:rsidRPr="0063757E">
        <w:rPr>
          <w:rFonts w:ascii="inherit" w:eastAsia="Times New Roman" w:hAnsi="inherit" w:cs="Arial"/>
          <w:color w:val="333333"/>
          <w:sz w:val="23"/>
          <w:szCs w:val="23"/>
          <w:rtl/>
        </w:rPr>
        <w:lastRenderedPageBreak/>
        <w:t xml:space="preserve">הרומן עם נוסח מאוחר שלהם (משנת תשי"ד). שלושה אופני חקירה אלה קורעים חלון למעבדתו של הסופר ולניסוי </w:t>
      </w:r>
      <w:proofErr w:type="spellStart"/>
      <w:r w:rsidRPr="0063757E">
        <w:rPr>
          <w:rFonts w:ascii="inherit" w:eastAsia="Times New Roman" w:hAnsi="inherit" w:cs="Arial"/>
          <w:color w:val="333333"/>
          <w:sz w:val="23"/>
          <w:szCs w:val="23"/>
          <w:rtl/>
        </w:rPr>
        <w:t>הלשוני־הספרותי</w:t>
      </w:r>
      <w:proofErr w:type="spellEnd"/>
      <w:r w:rsidRPr="0063757E">
        <w:rPr>
          <w:rFonts w:ascii="inherit" w:eastAsia="Times New Roman" w:hAnsi="inherit" w:cs="Arial"/>
          <w:color w:val="333333"/>
          <w:sz w:val="23"/>
          <w:szCs w:val="23"/>
          <w:rtl/>
        </w:rPr>
        <w:t xml:space="preserve"> הנועז שערך ברומן אוונגרדי </w:t>
      </w:r>
      <w:proofErr w:type="spellStart"/>
      <w:r w:rsidRPr="0063757E">
        <w:rPr>
          <w:rFonts w:ascii="inherit" w:eastAsia="Times New Roman" w:hAnsi="inherit" w:cs="Arial"/>
          <w:color w:val="333333"/>
          <w:sz w:val="23"/>
          <w:szCs w:val="23"/>
          <w:rtl/>
        </w:rPr>
        <w:t>לא־גמור</w:t>
      </w:r>
      <w:proofErr w:type="spellEnd"/>
      <w:r w:rsidRPr="0063757E">
        <w:rPr>
          <w:rFonts w:ascii="inherit" w:eastAsia="Times New Roman" w:hAnsi="inherit" w:cs="Arial"/>
          <w:color w:val="333333"/>
          <w:sz w:val="23"/>
          <w:szCs w:val="23"/>
          <w:rtl/>
        </w:rPr>
        <w:t xml:space="preserve"> זה, הגדוש חומרים מן המקורות ומלשונות זרות, בוחן את גבולות השימוש בהם ומאתגר אותם ברוח המגמות הספרותיות המודרניסטיות</w:t>
      </w:r>
      <w:r w:rsidRPr="0063757E">
        <w:rPr>
          <w:rFonts w:ascii="inherit" w:eastAsia="Times New Roman" w:hAnsi="inherit" w:cs="Arial"/>
          <w:color w:val="333333"/>
          <w:sz w:val="23"/>
          <w:szCs w:val="23"/>
        </w:rPr>
        <w:t>.</w:t>
      </w:r>
    </w:p>
    <w:p w:rsidR="0063757E" w:rsidRPr="0063757E" w:rsidRDefault="0063757E" w:rsidP="0063757E">
      <w:pPr>
        <w:shd w:val="clear" w:color="auto" w:fill="FFFFFF"/>
        <w:bidi w:val="0"/>
        <w:spacing w:before="384" w:after="96" w:line="408" w:lineRule="atLeast"/>
        <w:textAlignment w:val="baseline"/>
        <w:outlineLvl w:val="1"/>
        <w:rPr>
          <w:rFonts w:ascii="inherit" w:eastAsia="Times New Roman" w:hAnsi="inherit" w:cs="David"/>
          <w:b/>
          <w:bCs/>
          <w:color w:val="266DB9"/>
          <w:sz w:val="24"/>
          <w:szCs w:val="24"/>
        </w:rPr>
      </w:pPr>
      <w:r w:rsidRPr="0063757E">
        <w:rPr>
          <w:rFonts w:ascii="inherit" w:eastAsia="Times New Roman" w:hAnsi="inherit" w:cs="David"/>
          <w:b/>
          <w:bCs/>
          <w:color w:val="266DB9"/>
          <w:sz w:val="24"/>
          <w:szCs w:val="24"/>
          <w:rtl/>
        </w:rPr>
        <w:t>חתימה</w:t>
      </w:r>
    </w:p>
    <w:p w:rsidR="0063757E" w:rsidRPr="0063757E" w:rsidRDefault="0063757E" w:rsidP="0063757E">
      <w:pPr>
        <w:shd w:val="clear" w:color="auto" w:fill="FFFFFF"/>
        <w:bidi w:val="0"/>
        <w:spacing w:after="240" w:line="408" w:lineRule="atLeast"/>
        <w:textAlignment w:val="baseline"/>
        <w:rPr>
          <w:rFonts w:ascii="inherit" w:eastAsia="Times New Roman" w:hAnsi="inherit" w:cs="David"/>
          <w:color w:val="333333"/>
          <w:sz w:val="24"/>
          <w:szCs w:val="24"/>
        </w:rPr>
      </w:pPr>
      <w:r w:rsidRPr="0063757E">
        <w:rPr>
          <w:rFonts w:ascii="inherit" w:eastAsia="Times New Roman" w:hAnsi="inherit" w:cs="David"/>
          <w:color w:val="333333"/>
          <w:sz w:val="24"/>
          <w:szCs w:val="24"/>
          <w:rtl/>
        </w:rPr>
        <w:t>אברהם שאנן השווה את יערו של "בישוב של יער" ליערו של מנדלי וליערו של עגנון. וזה לשונו</w:t>
      </w:r>
      <w:r w:rsidRPr="0063757E">
        <w:rPr>
          <w:rFonts w:ascii="inherit" w:eastAsia="Times New Roman" w:hAnsi="inherit" w:cs="David"/>
          <w:color w:val="333333"/>
          <w:sz w:val="24"/>
          <w:szCs w:val="24"/>
        </w:rPr>
        <w:t>:</w:t>
      </w:r>
    </w:p>
    <w:p w:rsidR="0063757E" w:rsidRPr="0063757E" w:rsidRDefault="0063757E" w:rsidP="0063757E">
      <w:pPr>
        <w:shd w:val="clear" w:color="auto" w:fill="FFFFFF"/>
        <w:bidi w:val="0"/>
        <w:spacing w:after="240" w:line="408" w:lineRule="atLeast"/>
        <w:textAlignment w:val="baseline"/>
        <w:rPr>
          <w:rFonts w:ascii="inherit" w:eastAsia="Times New Roman" w:hAnsi="inherit" w:cs="David"/>
          <w:color w:val="333333"/>
          <w:sz w:val="24"/>
          <w:szCs w:val="24"/>
        </w:rPr>
      </w:pPr>
      <w:r w:rsidRPr="0063757E">
        <w:rPr>
          <w:rFonts w:ascii="inherit" w:eastAsia="Times New Roman" w:hAnsi="inherit" w:cs="David"/>
          <w:color w:val="333333"/>
          <w:sz w:val="24"/>
          <w:szCs w:val="24"/>
          <w:rtl/>
        </w:rPr>
        <w:t xml:space="preserve">יערו של מנדלי הוא ניגודו של העולם היהודי; יערו של עגנון הוא אחד מגני העדן האבודים, החוזר עם </w:t>
      </w:r>
      <w:proofErr w:type="spellStart"/>
      <w:r w:rsidRPr="0063757E">
        <w:rPr>
          <w:rFonts w:ascii="inherit" w:eastAsia="Times New Roman" w:hAnsi="inherit" w:cs="David"/>
          <w:color w:val="333333"/>
          <w:sz w:val="24"/>
          <w:szCs w:val="24"/>
          <w:rtl/>
        </w:rPr>
        <w:t>הזכרונות</w:t>
      </w:r>
      <w:proofErr w:type="spellEnd"/>
      <w:r w:rsidRPr="0063757E">
        <w:rPr>
          <w:rFonts w:ascii="inherit" w:eastAsia="Times New Roman" w:hAnsi="inherit" w:cs="David"/>
          <w:color w:val="333333"/>
          <w:sz w:val="24"/>
          <w:szCs w:val="24"/>
          <w:rtl/>
        </w:rPr>
        <w:t xml:space="preserve"> ומצטייר באופק בעיקר בשעות מצוקה; יערו של הזז אינו מקור לחשבונות </w:t>
      </w:r>
      <w:proofErr w:type="spellStart"/>
      <w:r w:rsidRPr="0063757E">
        <w:rPr>
          <w:rFonts w:ascii="inherit" w:eastAsia="Times New Roman" w:hAnsi="inherit" w:cs="David"/>
          <w:color w:val="333333"/>
          <w:sz w:val="24"/>
          <w:szCs w:val="24"/>
          <w:rtl/>
        </w:rPr>
        <w:t>משכיליים־דידקטיים</w:t>
      </w:r>
      <w:proofErr w:type="spellEnd"/>
      <w:r w:rsidRPr="0063757E">
        <w:rPr>
          <w:rFonts w:ascii="inherit" w:eastAsia="Times New Roman" w:hAnsi="inherit" w:cs="David"/>
          <w:color w:val="333333"/>
          <w:sz w:val="24"/>
          <w:szCs w:val="24"/>
          <w:rtl/>
        </w:rPr>
        <w:t xml:space="preserve"> ואף לא עֵדן אבוד. היער מאכלס אנשים כדמותו ומנוגדים לדמותו – הוא השקט </w:t>
      </w:r>
      <w:proofErr w:type="spellStart"/>
      <w:r w:rsidRPr="0063757E">
        <w:rPr>
          <w:rFonts w:ascii="inherit" w:eastAsia="Times New Roman" w:hAnsi="inherit" w:cs="David"/>
          <w:color w:val="333333"/>
          <w:sz w:val="24"/>
          <w:szCs w:val="24"/>
          <w:rtl/>
        </w:rPr>
        <w:t>והשלוה</w:t>
      </w:r>
      <w:proofErr w:type="spellEnd"/>
      <w:r w:rsidRPr="0063757E">
        <w:rPr>
          <w:rFonts w:ascii="inherit" w:eastAsia="Times New Roman" w:hAnsi="inherit" w:cs="David"/>
          <w:color w:val="333333"/>
          <w:sz w:val="24"/>
          <w:szCs w:val="24"/>
          <w:rtl/>
        </w:rPr>
        <w:t xml:space="preserve"> שעל אף הסער </w:t>
      </w:r>
      <w:proofErr w:type="spellStart"/>
      <w:r w:rsidRPr="0063757E">
        <w:rPr>
          <w:rFonts w:ascii="inherit" w:eastAsia="Times New Roman" w:hAnsi="inherit" w:cs="David"/>
          <w:color w:val="333333"/>
          <w:sz w:val="24"/>
          <w:szCs w:val="24"/>
          <w:rtl/>
        </w:rPr>
        <w:t>והקאטאקליזם</w:t>
      </w:r>
      <w:proofErr w:type="spellEnd"/>
      <w:r w:rsidRPr="0063757E">
        <w:rPr>
          <w:rFonts w:ascii="inherit" w:eastAsia="Times New Roman" w:hAnsi="inherit" w:cs="David"/>
          <w:color w:val="333333"/>
          <w:sz w:val="24"/>
          <w:szCs w:val="24"/>
          <w:rtl/>
        </w:rPr>
        <w:t xml:space="preserve"> (שאנן, הספרות החדשה לזרמיה, ה, </w:t>
      </w:r>
      <w:proofErr w:type="spellStart"/>
      <w:r w:rsidRPr="0063757E">
        <w:rPr>
          <w:rFonts w:ascii="inherit" w:eastAsia="Times New Roman" w:hAnsi="inherit" w:cs="David"/>
          <w:color w:val="333333"/>
          <w:sz w:val="24"/>
          <w:szCs w:val="24"/>
          <w:rtl/>
        </w:rPr>
        <w:t>תל־אביב</w:t>
      </w:r>
      <w:proofErr w:type="spellEnd"/>
      <w:r w:rsidRPr="0063757E">
        <w:rPr>
          <w:rFonts w:ascii="inherit" w:eastAsia="Times New Roman" w:hAnsi="inherit" w:cs="David"/>
          <w:color w:val="333333"/>
          <w:sz w:val="24"/>
          <w:szCs w:val="24"/>
          <w:rtl/>
        </w:rPr>
        <w:t xml:space="preserve"> 1977, עמ' 136</w:t>
      </w:r>
      <w:r w:rsidRPr="0063757E">
        <w:rPr>
          <w:rFonts w:ascii="inherit" w:eastAsia="Times New Roman" w:hAnsi="inherit" w:cs="David"/>
          <w:color w:val="333333"/>
          <w:sz w:val="24"/>
          <w:szCs w:val="24"/>
        </w:rPr>
        <w:t>).</w:t>
      </w:r>
    </w:p>
    <w:p w:rsidR="0063757E" w:rsidRPr="0063757E" w:rsidRDefault="0063757E" w:rsidP="0063757E">
      <w:pPr>
        <w:shd w:val="clear" w:color="auto" w:fill="FFFFFF"/>
        <w:bidi w:val="0"/>
        <w:spacing w:after="240" w:line="408" w:lineRule="atLeast"/>
        <w:textAlignment w:val="baseline"/>
        <w:rPr>
          <w:rFonts w:ascii="inherit" w:eastAsia="Times New Roman" w:hAnsi="inherit" w:cs="David"/>
          <w:color w:val="333333"/>
          <w:sz w:val="24"/>
          <w:szCs w:val="24"/>
        </w:rPr>
      </w:pPr>
      <w:r w:rsidRPr="0063757E">
        <w:rPr>
          <w:rFonts w:ascii="inherit" w:eastAsia="Times New Roman" w:hAnsi="inherit" w:cs="David"/>
          <w:color w:val="333333"/>
          <w:sz w:val="24"/>
          <w:szCs w:val="24"/>
          <w:rtl/>
        </w:rPr>
        <w:t>הדגם המשולש שהעמיד שאנן יפה גם ללשונו של הרומן "בישוב של יער", ואפשר לנסחו כך: מנדלי חתר להפוך את לשון המקורות מלשון של דְּרוּש ללשון של חיים, שהיא מטרה משכילית דידקטית; עגנון התרפק על לשון המקורות כעל גַּנְזַךְ של מטמונים אבודים ושיקע אותה בסיפוריו באהבה ויראה; ואילו הזז משך אליו בתנופה את לשונות העבר בד בבד עם סיגול אמיץ לתבניות החדשות של המחשבה והלשון ולאפשרויות הגלומות במפגש עם תרבויות ולשונות אחרות ובד בבד עם הערכה מחודשת של הערכים הסגנוניים</w:t>
      </w:r>
      <w:r w:rsidRPr="0063757E">
        <w:rPr>
          <w:rFonts w:ascii="inherit" w:eastAsia="Times New Roman" w:hAnsi="inherit" w:cs="David"/>
          <w:color w:val="333333"/>
          <w:sz w:val="24"/>
          <w:szCs w:val="24"/>
        </w:rPr>
        <w:t>.</w:t>
      </w:r>
    </w:p>
    <w:p w:rsidR="0063757E" w:rsidRPr="0063757E" w:rsidRDefault="0063757E" w:rsidP="0063757E">
      <w:pPr>
        <w:shd w:val="clear" w:color="auto" w:fill="FFFFFF"/>
        <w:bidi w:val="0"/>
        <w:spacing w:after="240" w:line="408" w:lineRule="atLeast"/>
        <w:textAlignment w:val="baseline"/>
        <w:rPr>
          <w:rFonts w:ascii="inherit" w:eastAsia="Times New Roman" w:hAnsi="inherit" w:cs="David"/>
          <w:color w:val="333333"/>
          <w:sz w:val="24"/>
          <w:szCs w:val="24"/>
        </w:rPr>
      </w:pPr>
      <w:r w:rsidRPr="0063757E">
        <w:rPr>
          <w:rFonts w:ascii="inherit" w:eastAsia="Times New Roman" w:hAnsi="inherit" w:cs="David"/>
          <w:color w:val="333333"/>
          <w:sz w:val="24"/>
          <w:szCs w:val="24"/>
          <w:rtl/>
        </w:rPr>
        <w:t xml:space="preserve">בַּדו־שיח הידוע עם דוד </w:t>
      </w:r>
      <w:proofErr w:type="spellStart"/>
      <w:r w:rsidRPr="0063757E">
        <w:rPr>
          <w:rFonts w:ascii="inherit" w:eastAsia="Times New Roman" w:hAnsi="inherit" w:cs="David"/>
          <w:color w:val="333333"/>
          <w:sz w:val="24"/>
          <w:szCs w:val="24"/>
          <w:rtl/>
        </w:rPr>
        <w:t>בן־גוריון</w:t>
      </w:r>
      <w:proofErr w:type="spellEnd"/>
      <w:r w:rsidRPr="0063757E">
        <w:rPr>
          <w:rFonts w:ascii="inherit" w:eastAsia="Times New Roman" w:hAnsi="inherit" w:cs="David"/>
          <w:color w:val="333333"/>
          <w:sz w:val="24"/>
          <w:szCs w:val="24"/>
          <w:rtl/>
        </w:rPr>
        <w:t xml:space="preserve"> (שפירא, התנ"ך והזהות הישראלית, נספח 11; נדפס לראשונה בשנת 1962) הדגיש הזז את חשיבותה של ספרות מודרנית מקורית, שאף על פי שהיא צריכה להיות "המשך לספרות שקדמה לה" (שם, 144), בכל זאת "לא על התנ"ך ולא על התלמוד אנחנו עומדים אלא על תרבות עברית מודרנית" (שם, 147). דבריו מזכירים את קריאתו הנרגשת של י"ח ברנר שנים רבות קודם לכן</w:t>
      </w:r>
      <w:r w:rsidRPr="0063757E">
        <w:rPr>
          <w:rFonts w:ascii="inherit" w:eastAsia="Times New Roman" w:hAnsi="inherit" w:cs="David"/>
          <w:color w:val="333333"/>
          <w:sz w:val="24"/>
          <w:szCs w:val="24"/>
        </w:rPr>
        <w:t>:</w:t>
      </w:r>
    </w:p>
    <w:p w:rsidR="0063757E" w:rsidRPr="0063757E" w:rsidRDefault="0063757E" w:rsidP="0063757E">
      <w:pPr>
        <w:shd w:val="clear" w:color="auto" w:fill="FFFFFF"/>
        <w:bidi w:val="0"/>
        <w:spacing w:after="240" w:line="408" w:lineRule="atLeast"/>
        <w:textAlignment w:val="baseline"/>
        <w:rPr>
          <w:rFonts w:ascii="inherit" w:eastAsia="Times New Roman" w:hAnsi="inherit" w:cs="David"/>
          <w:color w:val="333333"/>
          <w:sz w:val="24"/>
          <w:szCs w:val="24"/>
        </w:rPr>
      </w:pPr>
      <w:r w:rsidRPr="0063757E">
        <w:rPr>
          <w:rFonts w:ascii="inherit" w:eastAsia="Times New Roman" w:hAnsi="inherit" w:cs="David"/>
          <w:color w:val="333333"/>
          <w:sz w:val="24"/>
          <w:szCs w:val="24"/>
          <w:rtl/>
        </w:rPr>
        <w:t xml:space="preserve">לנו, העברים הבודדים, אומרים: מה העברית החדשה לכם? שובו אל התנ"ך! על זה עונה הקנאות היוצרת שלנו: הנה האות והמופת, כי </w:t>
      </w:r>
      <w:proofErr w:type="spellStart"/>
      <w:r w:rsidRPr="0063757E">
        <w:rPr>
          <w:rFonts w:ascii="inherit" w:eastAsia="Times New Roman" w:hAnsi="inherit" w:cs="David"/>
          <w:color w:val="333333"/>
          <w:sz w:val="24"/>
          <w:szCs w:val="24"/>
          <w:rtl/>
        </w:rPr>
        <w:t>עבריתנו</w:t>
      </w:r>
      <w:proofErr w:type="spellEnd"/>
      <w:r w:rsidRPr="0063757E">
        <w:rPr>
          <w:rFonts w:ascii="inherit" w:eastAsia="Times New Roman" w:hAnsi="inherit" w:cs="David"/>
          <w:color w:val="333333"/>
          <w:sz w:val="24"/>
          <w:szCs w:val="24"/>
          <w:rtl/>
        </w:rPr>
        <w:t xml:space="preserve"> החדשה, למרות היותה </w:t>
      </w:r>
      <w:proofErr w:type="spellStart"/>
      <w:r w:rsidRPr="0063757E">
        <w:rPr>
          <w:rFonts w:ascii="inherit" w:eastAsia="Times New Roman" w:hAnsi="inherit" w:cs="David"/>
          <w:color w:val="333333"/>
          <w:sz w:val="24"/>
          <w:szCs w:val="24"/>
          <w:rtl/>
        </w:rPr>
        <w:t>אי־מדוברת</w:t>
      </w:r>
      <w:proofErr w:type="spellEnd"/>
      <w:r w:rsidRPr="0063757E">
        <w:rPr>
          <w:rFonts w:ascii="inherit" w:eastAsia="Times New Roman" w:hAnsi="inherit" w:cs="David"/>
          <w:color w:val="333333"/>
          <w:sz w:val="24"/>
          <w:szCs w:val="24"/>
          <w:rtl/>
        </w:rPr>
        <w:t xml:space="preserve">, חיה היא את חייה הקשים והמיוחדים לה לעצמה! הנה כתבינו, כתבי אינטליגנטים עבריים, שנוצרו מעומק חיי יחידי העם. הנה העברית החדשה שלנו לפניכם! (כל כתבי י. ח. ברנר, </w:t>
      </w:r>
      <w:proofErr w:type="spellStart"/>
      <w:r w:rsidRPr="0063757E">
        <w:rPr>
          <w:rFonts w:ascii="inherit" w:eastAsia="Times New Roman" w:hAnsi="inherit" w:cs="David"/>
          <w:color w:val="333333"/>
          <w:sz w:val="24"/>
          <w:szCs w:val="24"/>
          <w:rtl/>
        </w:rPr>
        <w:t>תל־אביב</w:t>
      </w:r>
      <w:proofErr w:type="spellEnd"/>
      <w:r w:rsidRPr="0063757E">
        <w:rPr>
          <w:rFonts w:ascii="inherit" w:eastAsia="Times New Roman" w:hAnsi="inherit" w:cs="David"/>
          <w:color w:val="333333"/>
          <w:sz w:val="24"/>
          <w:szCs w:val="24"/>
          <w:rtl/>
        </w:rPr>
        <w:t xml:space="preserve"> תשכ"א-תשכ"ז, ב, עמ' 308</w:t>
      </w:r>
      <w:r w:rsidRPr="0063757E">
        <w:rPr>
          <w:rFonts w:ascii="inherit" w:eastAsia="Times New Roman" w:hAnsi="inherit" w:cs="David"/>
          <w:color w:val="333333"/>
          <w:sz w:val="24"/>
          <w:szCs w:val="24"/>
        </w:rPr>
        <w:t>).</w:t>
      </w:r>
    </w:p>
    <w:p w:rsidR="0063757E" w:rsidRPr="0063757E" w:rsidRDefault="0063757E" w:rsidP="0063757E">
      <w:pPr>
        <w:shd w:val="clear" w:color="auto" w:fill="FFFFFF"/>
        <w:bidi w:val="0"/>
        <w:spacing w:after="240" w:line="408" w:lineRule="atLeast"/>
        <w:textAlignment w:val="baseline"/>
        <w:rPr>
          <w:rFonts w:ascii="inherit" w:eastAsia="Times New Roman" w:hAnsi="inherit" w:cs="David"/>
          <w:color w:val="333333"/>
          <w:sz w:val="24"/>
          <w:szCs w:val="24"/>
        </w:rPr>
      </w:pPr>
      <w:proofErr w:type="gramStart"/>
      <w:r w:rsidRPr="0063757E">
        <w:rPr>
          <w:rFonts w:ascii="inherit" w:eastAsia="Times New Roman" w:hAnsi="inherit" w:cs="David"/>
          <w:color w:val="333333"/>
          <w:sz w:val="24"/>
          <w:szCs w:val="24"/>
        </w:rPr>
        <w:t>"</w:t>
      </w:r>
      <w:r w:rsidRPr="0063757E">
        <w:rPr>
          <w:rFonts w:ascii="inherit" w:eastAsia="Times New Roman" w:hAnsi="inherit" w:cs="David"/>
          <w:color w:val="333333"/>
          <w:sz w:val="24"/>
          <w:szCs w:val="24"/>
          <w:rtl/>
        </w:rPr>
        <w:t xml:space="preserve">נוסח משמע </w:t>
      </w:r>
      <w:proofErr w:type="spellStart"/>
      <w:r w:rsidRPr="0063757E">
        <w:rPr>
          <w:rFonts w:ascii="inherit" w:eastAsia="Times New Roman" w:hAnsi="inherit" w:cs="David"/>
          <w:color w:val="333333"/>
          <w:sz w:val="24"/>
          <w:szCs w:val="24"/>
          <w:rtl/>
        </w:rPr>
        <w:t>רשות־הרבים</w:t>
      </w:r>
      <w:proofErr w:type="spellEnd"/>
      <w:r w:rsidRPr="0063757E">
        <w:rPr>
          <w:rFonts w:ascii="inherit" w:eastAsia="Times New Roman" w:hAnsi="inherit" w:cs="David"/>
          <w:color w:val="333333"/>
          <w:sz w:val="24"/>
          <w:szCs w:val="24"/>
          <w:rtl/>
        </w:rPr>
        <w:t>", ניסח הזז את השקפתו, "ההיפך מנוסח סגנון.</w:t>
      </w:r>
      <w:proofErr w:type="gramEnd"/>
      <w:r w:rsidRPr="0063757E">
        <w:rPr>
          <w:rFonts w:ascii="inherit" w:eastAsia="Times New Roman" w:hAnsi="inherit" w:cs="David"/>
          <w:color w:val="333333"/>
          <w:sz w:val="24"/>
          <w:szCs w:val="24"/>
          <w:rtl/>
        </w:rPr>
        <w:t xml:space="preserve"> סגנון </w:t>
      </w:r>
      <w:proofErr w:type="spellStart"/>
      <w:r w:rsidRPr="0063757E">
        <w:rPr>
          <w:rFonts w:ascii="inherit" w:eastAsia="Times New Roman" w:hAnsi="inherit" w:cs="David"/>
          <w:color w:val="333333"/>
          <w:sz w:val="24"/>
          <w:szCs w:val="24"/>
          <w:rtl/>
        </w:rPr>
        <w:t>מתיחס</w:t>
      </w:r>
      <w:proofErr w:type="spellEnd"/>
      <w:r w:rsidRPr="0063757E">
        <w:rPr>
          <w:rFonts w:ascii="inherit" w:eastAsia="Times New Roman" w:hAnsi="inherit" w:cs="David"/>
          <w:color w:val="333333"/>
          <w:sz w:val="24"/>
          <w:szCs w:val="24"/>
          <w:rtl/>
        </w:rPr>
        <w:t xml:space="preserve"> אחר הפרט, אחר תכונתו ואָפיוֹ ועולמו המיוחד לו. זו רשות היחיד היא" (משפט הגאולה, </w:t>
      </w:r>
      <w:proofErr w:type="spellStart"/>
      <w:r w:rsidRPr="0063757E">
        <w:rPr>
          <w:rFonts w:ascii="inherit" w:eastAsia="Times New Roman" w:hAnsi="inherit" w:cs="David"/>
          <w:color w:val="333333"/>
          <w:sz w:val="24"/>
          <w:szCs w:val="24"/>
          <w:rtl/>
        </w:rPr>
        <w:t>תל־אביב</w:t>
      </w:r>
      <w:proofErr w:type="spellEnd"/>
      <w:r w:rsidRPr="0063757E">
        <w:rPr>
          <w:rFonts w:ascii="inherit" w:eastAsia="Times New Roman" w:hAnsi="inherit" w:cs="David"/>
          <w:color w:val="333333"/>
          <w:sz w:val="24"/>
          <w:szCs w:val="24"/>
          <w:rtl/>
        </w:rPr>
        <w:t xml:space="preserve"> תשל"ז, עמ' 297–298). תקופה חדשה, צרכים חדשים ותביעות חדשות הציבו סתירה לפני הסופר </w:t>
      </w:r>
      <w:r w:rsidRPr="0063757E">
        <w:rPr>
          <w:rFonts w:ascii="inherit" w:eastAsia="Times New Roman" w:hAnsi="inherit" w:cs="David"/>
          <w:color w:val="333333"/>
          <w:sz w:val="24"/>
          <w:szCs w:val="24"/>
          <w:rtl/>
        </w:rPr>
        <w:lastRenderedPageBreak/>
        <w:t>האוונגרדי הצעיר הזז בשעת כתיבת הרומן הראשון שלו: מזה – אינדיווידואליזם לשוני ("סגנון", "רשות היחיד"), כתביעת המודרניזם, ומזה – לְשון ייחוס קיבוצית (קולקטיבית) והיסטורית ("נוסח", "רשות הרבים"), כמסורת הכתיבה העברית</w:t>
      </w:r>
      <w:r w:rsidRPr="0063757E">
        <w:rPr>
          <w:rFonts w:ascii="inherit" w:eastAsia="Times New Roman" w:hAnsi="inherit" w:cs="David"/>
          <w:color w:val="333333"/>
          <w:sz w:val="24"/>
          <w:szCs w:val="24"/>
        </w:rPr>
        <w:t>.</w:t>
      </w:r>
    </w:p>
    <w:p w:rsidR="0063757E" w:rsidRPr="0063757E" w:rsidRDefault="0063757E" w:rsidP="0063757E">
      <w:pPr>
        <w:shd w:val="clear" w:color="auto" w:fill="FFFFFF"/>
        <w:bidi w:val="0"/>
        <w:spacing w:after="240" w:line="408" w:lineRule="atLeast"/>
        <w:textAlignment w:val="baseline"/>
        <w:rPr>
          <w:rFonts w:ascii="inherit" w:eastAsia="Times New Roman" w:hAnsi="inherit" w:cs="David"/>
          <w:color w:val="333333"/>
          <w:sz w:val="24"/>
          <w:szCs w:val="24"/>
        </w:rPr>
      </w:pPr>
      <w:r w:rsidRPr="0063757E">
        <w:rPr>
          <w:rFonts w:ascii="inherit" w:eastAsia="Times New Roman" w:hAnsi="inherit" w:cs="David"/>
          <w:color w:val="333333"/>
          <w:sz w:val="24"/>
          <w:szCs w:val="24"/>
          <w:rtl/>
        </w:rPr>
        <w:t xml:space="preserve">לשם השגת עצמאות אמנותית היה צריך הזז, כסופרים אחרים בני דורו, להתמודד עם שלוש לשונות סמכותיות: לשון המקורות, לשון יידיש ו"הנוסח" של מנדלי. הזז בחר בדרכים רדיקליות: דרך התמודדותו עם לשון המקורות הייתה באמצעות הגודש והחתירה למיצוי. הגודש מביא להתפרקות וההתפרקות מביאה לפורקן; עם היידיש התמודד באמצעות יציקה בוטה של צירופיה והעתקת תכונותיה הסמיוטיות לכלים עבריים; ואת ה"נוסח" </w:t>
      </w:r>
      <w:proofErr w:type="spellStart"/>
      <w:r w:rsidRPr="0063757E">
        <w:rPr>
          <w:rFonts w:ascii="inherit" w:eastAsia="Times New Roman" w:hAnsi="inherit" w:cs="David"/>
          <w:color w:val="333333"/>
          <w:sz w:val="24"/>
          <w:szCs w:val="24"/>
          <w:rtl/>
        </w:rPr>
        <w:t>המנדלאי</w:t>
      </w:r>
      <w:proofErr w:type="spellEnd"/>
      <w:r w:rsidRPr="0063757E">
        <w:rPr>
          <w:rFonts w:ascii="inherit" w:eastAsia="Times New Roman" w:hAnsi="inherit" w:cs="David"/>
          <w:color w:val="333333"/>
          <w:sz w:val="24"/>
          <w:szCs w:val="24"/>
          <w:rtl/>
        </w:rPr>
        <w:t xml:space="preserve"> שנקבע והתקבל בספרות העברית היטה ל"סגנון" אישי, עתיר דרכי ביטוי מקוריות</w:t>
      </w:r>
      <w:r w:rsidRPr="0063757E">
        <w:rPr>
          <w:rFonts w:ascii="inherit" w:eastAsia="Times New Roman" w:hAnsi="inherit" w:cs="David"/>
          <w:color w:val="333333"/>
          <w:sz w:val="24"/>
          <w:szCs w:val="24"/>
        </w:rPr>
        <w:t>.</w:t>
      </w:r>
    </w:p>
    <w:p w:rsidR="0063757E" w:rsidRPr="0063757E" w:rsidRDefault="0063757E" w:rsidP="0063757E">
      <w:pPr>
        <w:shd w:val="clear" w:color="auto" w:fill="FFFFFF"/>
        <w:bidi w:val="0"/>
        <w:spacing w:after="240" w:line="408" w:lineRule="atLeast"/>
        <w:textAlignment w:val="baseline"/>
        <w:rPr>
          <w:rFonts w:ascii="inherit" w:eastAsia="Times New Roman" w:hAnsi="inherit" w:cs="David"/>
          <w:color w:val="333333"/>
          <w:sz w:val="24"/>
          <w:szCs w:val="24"/>
        </w:rPr>
      </w:pPr>
      <w:proofErr w:type="gramStart"/>
      <w:r w:rsidRPr="0063757E">
        <w:rPr>
          <w:rFonts w:ascii="inherit" w:eastAsia="Times New Roman" w:hAnsi="inherit" w:cs="David"/>
          <w:color w:val="333333"/>
          <w:sz w:val="24"/>
          <w:szCs w:val="24"/>
        </w:rPr>
        <w:t>"</w:t>
      </w:r>
      <w:proofErr w:type="spellStart"/>
      <w:r w:rsidRPr="0063757E">
        <w:rPr>
          <w:rFonts w:ascii="inherit" w:eastAsia="Times New Roman" w:hAnsi="inherit" w:cs="David"/>
          <w:color w:val="333333"/>
          <w:sz w:val="24"/>
          <w:szCs w:val="24"/>
          <w:rtl/>
        </w:rPr>
        <w:t>אי־אפשר</w:t>
      </w:r>
      <w:proofErr w:type="spellEnd"/>
      <w:r w:rsidRPr="0063757E">
        <w:rPr>
          <w:rFonts w:ascii="inherit" w:eastAsia="Times New Roman" w:hAnsi="inherit" w:cs="David"/>
          <w:color w:val="333333"/>
          <w:sz w:val="24"/>
          <w:szCs w:val="24"/>
          <w:rtl/>
        </w:rPr>
        <w:t xml:space="preserve"> להתפרנס משל העבר" אמר הזז בשנת 1957, "ישמרנו השם!</w:t>
      </w:r>
      <w:proofErr w:type="gramEnd"/>
      <w:r w:rsidRPr="0063757E">
        <w:rPr>
          <w:rFonts w:ascii="inherit" w:eastAsia="Times New Roman" w:hAnsi="inherit" w:cs="David"/>
          <w:color w:val="333333"/>
          <w:sz w:val="24"/>
          <w:szCs w:val="24"/>
          <w:rtl/>
        </w:rPr>
        <w:t xml:space="preserve"> הספרות אינה </w:t>
      </w:r>
      <w:proofErr w:type="spellStart"/>
      <w:r w:rsidRPr="0063757E">
        <w:rPr>
          <w:rFonts w:ascii="inherit" w:eastAsia="Times New Roman" w:hAnsi="inherit" w:cs="David"/>
          <w:color w:val="333333"/>
          <w:sz w:val="24"/>
          <w:szCs w:val="24"/>
          <w:rtl/>
        </w:rPr>
        <w:t>מקוה</w:t>
      </w:r>
      <w:proofErr w:type="spellEnd"/>
      <w:r w:rsidRPr="0063757E">
        <w:rPr>
          <w:rFonts w:ascii="inherit" w:eastAsia="Times New Roman" w:hAnsi="inherit" w:cs="David"/>
          <w:color w:val="333333"/>
          <w:sz w:val="24"/>
          <w:szCs w:val="24"/>
          <w:rtl/>
        </w:rPr>
        <w:t xml:space="preserve"> של מים עומדים. הספרות מעיין נובע מים חיים בכל עת ובכל שעה תמיד ואין פוסק" (משפט הגאולה, עמ' 46). ואכן, הזז העמיד את מקורותיו לרשות היצירה החדשה והתאימם לצרכיה בכישרון יוצר, והשינוי בתפקידם הספרותי הוליד לרוב שינויי תוכן וצורה רדיקליים</w:t>
      </w:r>
      <w:r w:rsidRPr="0063757E">
        <w:rPr>
          <w:rFonts w:ascii="inherit" w:eastAsia="Times New Roman" w:hAnsi="inherit" w:cs="David"/>
          <w:color w:val="333333"/>
          <w:sz w:val="24"/>
          <w:szCs w:val="24"/>
        </w:rPr>
        <w:t>.</w:t>
      </w:r>
    </w:p>
    <w:p w:rsidR="0063757E" w:rsidRPr="0063757E" w:rsidRDefault="0063757E" w:rsidP="0063757E">
      <w:pPr>
        <w:shd w:val="clear" w:color="auto" w:fill="FFFFFF"/>
        <w:bidi w:val="0"/>
        <w:spacing w:after="240" w:line="408" w:lineRule="atLeast"/>
        <w:textAlignment w:val="baseline"/>
        <w:rPr>
          <w:rFonts w:ascii="inherit" w:eastAsia="Times New Roman" w:hAnsi="inherit" w:cs="David"/>
          <w:color w:val="333333"/>
          <w:sz w:val="24"/>
          <w:szCs w:val="24"/>
        </w:rPr>
      </w:pPr>
      <w:r w:rsidRPr="0063757E">
        <w:rPr>
          <w:rFonts w:ascii="inherit" w:eastAsia="Times New Roman" w:hAnsi="inherit" w:cs="David"/>
          <w:color w:val="333333"/>
          <w:sz w:val="24"/>
          <w:szCs w:val="24"/>
          <w:rtl/>
        </w:rPr>
        <w:t>ברשימתו "ח. הזז" שמעון הלקין מציין את "</w:t>
      </w:r>
      <w:proofErr w:type="spellStart"/>
      <w:r w:rsidRPr="0063757E">
        <w:rPr>
          <w:rFonts w:ascii="inherit" w:eastAsia="Times New Roman" w:hAnsi="inherit" w:cs="David"/>
          <w:color w:val="333333"/>
          <w:sz w:val="24"/>
          <w:szCs w:val="24"/>
          <w:rtl/>
        </w:rPr>
        <w:t>כחו</w:t>
      </w:r>
      <w:proofErr w:type="spellEnd"/>
      <w:r w:rsidRPr="0063757E">
        <w:rPr>
          <w:rFonts w:ascii="inherit" w:eastAsia="Times New Roman" w:hAnsi="inherit" w:cs="David"/>
          <w:color w:val="333333"/>
          <w:sz w:val="24"/>
          <w:szCs w:val="24"/>
          <w:rtl/>
        </w:rPr>
        <w:t xml:space="preserve"> המקורי בתכלית" של הזז, מונה את מרכיביו ומפליג בייחוד בשבח "כלי לשונו, המעורה כל כך במקורות </w:t>
      </w:r>
      <w:proofErr w:type="spellStart"/>
      <w:r w:rsidRPr="0063757E">
        <w:rPr>
          <w:rFonts w:ascii="inherit" w:eastAsia="Times New Roman" w:hAnsi="inherit" w:cs="David"/>
          <w:color w:val="333333"/>
          <w:sz w:val="24"/>
          <w:szCs w:val="24"/>
          <w:rtl/>
        </w:rPr>
        <w:t>ואף־על־פי־כן</w:t>
      </w:r>
      <w:proofErr w:type="spellEnd"/>
      <w:r w:rsidRPr="0063757E">
        <w:rPr>
          <w:rFonts w:ascii="inherit" w:eastAsia="Times New Roman" w:hAnsi="inherit" w:cs="David"/>
          <w:color w:val="333333"/>
          <w:sz w:val="24"/>
          <w:szCs w:val="24"/>
          <w:rtl/>
        </w:rPr>
        <w:t xml:space="preserve"> לעולם אינה נראית שואבת מן המקורות, אלא משאיבה </w:t>
      </w:r>
      <w:proofErr w:type="spellStart"/>
      <w:r w:rsidRPr="0063757E">
        <w:rPr>
          <w:rFonts w:ascii="inherit" w:eastAsia="Times New Roman" w:hAnsi="inherit" w:cs="David"/>
          <w:color w:val="333333"/>
          <w:sz w:val="24"/>
          <w:szCs w:val="24"/>
          <w:rtl/>
        </w:rPr>
        <w:t>רוח־חיים</w:t>
      </w:r>
      <w:proofErr w:type="spellEnd"/>
      <w:r w:rsidRPr="0063757E">
        <w:rPr>
          <w:rFonts w:ascii="inherit" w:eastAsia="Times New Roman" w:hAnsi="inherit" w:cs="David"/>
          <w:color w:val="333333"/>
          <w:sz w:val="24"/>
          <w:szCs w:val="24"/>
          <w:rtl/>
        </w:rPr>
        <w:t xml:space="preserve"> לתוך </w:t>
      </w:r>
      <w:proofErr w:type="spellStart"/>
      <w:r w:rsidRPr="0063757E">
        <w:rPr>
          <w:rFonts w:ascii="inherit" w:eastAsia="Times New Roman" w:hAnsi="inherit" w:cs="David"/>
          <w:color w:val="333333"/>
          <w:sz w:val="24"/>
          <w:szCs w:val="24"/>
          <w:rtl/>
        </w:rPr>
        <w:t>המרתפוֹת</w:t>
      </w:r>
      <w:proofErr w:type="spellEnd"/>
      <w:r w:rsidRPr="0063757E">
        <w:rPr>
          <w:rFonts w:ascii="inherit" w:eastAsia="Times New Roman" w:hAnsi="inherit" w:cs="David"/>
          <w:color w:val="333333"/>
          <w:sz w:val="24"/>
          <w:szCs w:val="24"/>
          <w:rtl/>
        </w:rPr>
        <w:t xml:space="preserve"> העבשים שבמקורות, משאילה להם יותר משהיא שואלת, ומעשירה את פסלתם יותר משהיא מתעשרת מזהבם" (עראי וקבע, </w:t>
      </w:r>
      <w:proofErr w:type="spellStart"/>
      <w:r w:rsidRPr="0063757E">
        <w:rPr>
          <w:rFonts w:ascii="inherit" w:eastAsia="Times New Roman" w:hAnsi="inherit" w:cs="David"/>
          <w:color w:val="333333"/>
          <w:sz w:val="24"/>
          <w:szCs w:val="24"/>
          <w:rtl/>
        </w:rPr>
        <w:t>ניו־יורק</w:t>
      </w:r>
      <w:proofErr w:type="spellEnd"/>
      <w:r w:rsidRPr="0063757E">
        <w:rPr>
          <w:rFonts w:ascii="inherit" w:eastAsia="Times New Roman" w:hAnsi="inherit" w:cs="David"/>
          <w:color w:val="333333"/>
          <w:sz w:val="24"/>
          <w:szCs w:val="24"/>
          <w:rtl/>
        </w:rPr>
        <w:t xml:space="preserve"> תש"ב, עמ' 160). דוגמאות אפשר למצוא למכביר בפרקים המוערים המובאים בספר זה</w:t>
      </w:r>
      <w:r w:rsidRPr="0063757E">
        <w:rPr>
          <w:rFonts w:ascii="inherit" w:eastAsia="Times New Roman" w:hAnsi="inherit" w:cs="David"/>
          <w:color w:val="333333"/>
          <w:sz w:val="24"/>
          <w:szCs w:val="24"/>
        </w:rPr>
        <w:t>.</w:t>
      </w:r>
    </w:p>
    <w:p w:rsidR="0063757E" w:rsidRPr="0063757E" w:rsidRDefault="0063757E" w:rsidP="0063757E">
      <w:pPr>
        <w:shd w:val="clear" w:color="auto" w:fill="FFFFFF"/>
        <w:bidi w:val="0"/>
        <w:spacing w:after="240" w:line="408" w:lineRule="atLeast"/>
        <w:textAlignment w:val="baseline"/>
        <w:rPr>
          <w:rFonts w:ascii="inherit" w:eastAsia="Times New Roman" w:hAnsi="inherit" w:cs="David"/>
          <w:color w:val="333333"/>
          <w:sz w:val="24"/>
          <w:szCs w:val="24"/>
        </w:rPr>
      </w:pPr>
      <w:r w:rsidRPr="0063757E">
        <w:rPr>
          <w:rFonts w:ascii="inherit" w:eastAsia="Times New Roman" w:hAnsi="inherit" w:cs="David"/>
          <w:color w:val="333333"/>
          <w:sz w:val="24"/>
          <w:szCs w:val="24"/>
          <w:rtl/>
        </w:rPr>
        <w:t>הרומן "בישוב של יער" הוא אפוא בראש ובראשונה ספרות חדשה בעברית חדשה. השאילה הצפופה מן המקורות העבריים הכתובים אינה צעד שמרני. גם אין בה חיפוש מפלט במערכת "הבטוחה" (מבחינת הספרות) ו"הנכונה" (מבחינת הדקדוק). אדרבה, דְּלִיָּה מ"מעינות לשון סתומים" (כלשון סדן, לעיל) ודרכי שימוש לא שמרניות יש בהן מרד וחידוש במידה גדולה יותר משיש בלשון ספרות "חדשה" המדלדלת עצמה ביודעין מִזיקות לחומרי העבר</w:t>
      </w:r>
      <w:r w:rsidRPr="0063757E">
        <w:rPr>
          <w:rFonts w:ascii="inherit" w:eastAsia="Times New Roman" w:hAnsi="inherit" w:cs="David"/>
          <w:color w:val="333333"/>
          <w:sz w:val="24"/>
          <w:szCs w:val="24"/>
        </w:rPr>
        <w:t>.</w:t>
      </w:r>
    </w:p>
    <w:p w:rsidR="0063757E" w:rsidRPr="0063757E" w:rsidRDefault="0063757E" w:rsidP="0063757E">
      <w:pPr>
        <w:shd w:val="clear" w:color="auto" w:fill="FFFFFF"/>
        <w:bidi w:val="0"/>
        <w:spacing w:line="408" w:lineRule="atLeast"/>
        <w:textAlignment w:val="baseline"/>
        <w:rPr>
          <w:rFonts w:ascii="inherit" w:eastAsia="Times New Roman" w:hAnsi="inherit" w:cs="David"/>
          <w:color w:val="333333"/>
          <w:sz w:val="18"/>
          <w:szCs w:val="18"/>
        </w:rPr>
      </w:pPr>
      <w:r w:rsidRPr="0063757E">
        <w:rPr>
          <w:rFonts w:ascii="inherit" w:eastAsia="Times New Roman" w:hAnsi="inherit" w:cs="David"/>
          <w:color w:val="333333"/>
          <w:sz w:val="18"/>
          <w:szCs w:val="18"/>
          <w:rtl/>
        </w:rPr>
        <w:t xml:space="preserve">מתוך: ברכה </w:t>
      </w:r>
      <w:proofErr w:type="spellStart"/>
      <w:r w:rsidRPr="0063757E">
        <w:rPr>
          <w:rFonts w:ascii="inherit" w:eastAsia="Times New Roman" w:hAnsi="inherit" w:cs="David"/>
          <w:color w:val="333333"/>
          <w:sz w:val="18"/>
          <w:szCs w:val="18"/>
          <w:rtl/>
        </w:rPr>
        <w:t>דלמצקי־פישלר</w:t>
      </w:r>
      <w:proofErr w:type="spellEnd"/>
      <w:r w:rsidRPr="0063757E">
        <w:rPr>
          <w:rFonts w:ascii="inherit" w:eastAsia="Times New Roman" w:hAnsi="inherit" w:cs="David"/>
          <w:color w:val="333333"/>
          <w:sz w:val="18"/>
          <w:szCs w:val="18"/>
          <w:rtl/>
        </w:rPr>
        <w:t xml:space="preserve">, "מאמר מבוא: בין לשון העבר ללשון האוונגרד", מן היישוב ומן היער: עיוני לשון ברומן "בישוב של יער" בהשתתפות ד"ר יחיאל </w:t>
      </w:r>
      <w:proofErr w:type="spellStart"/>
      <w:r w:rsidRPr="0063757E">
        <w:rPr>
          <w:rFonts w:ascii="inherit" w:eastAsia="Times New Roman" w:hAnsi="inherit" w:cs="David"/>
          <w:color w:val="333333"/>
          <w:sz w:val="18"/>
          <w:szCs w:val="18"/>
          <w:rtl/>
        </w:rPr>
        <w:t>קארה</w:t>
      </w:r>
      <w:proofErr w:type="spellEnd"/>
      <w:r w:rsidRPr="0063757E">
        <w:rPr>
          <w:rFonts w:ascii="inherit" w:eastAsia="Times New Roman" w:hAnsi="inherit" w:cs="David"/>
          <w:color w:val="333333"/>
          <w:sz w:val="18"/>
          <w:szCs w:val="18"/>
        </w:rPr>
        <w:t>.</w:t>
      </w:r>
    </w:p>
    <w:p w:rsidR="0063757E" w:rsidRPr="0063757E" w:rsidRDefault="0063757E" w:rsidP="0063757E">
      <w:pPr>
        <w:shd w:val="clear" w:color="auto" w:fill="FFFFFF"/>
        <w:bidi w:val="0"/>
        <w:spacing w:after="240" w:line="408" w:lineRule="atLeast"/>
        <w:textAlignment w:val="baseline"/>
        <w:rPr>
          <w:rFonts w:ascii="inherit" w:eastAsia="Times New Roman" w:hAnsi="inherit" w:cs="Arial"/>
          <w:color w:val="333333"/>
          <w:sz w:val="23"/>
          <w:szCs w:val="23"/>
        </w:rPr>
      </w:pPr>
      <w:r w:rsidRPr="0063757E">
        <w:rPr>
          <w:rFonts w:ascii="inherit" w:eastAsia="Times New Roman" w:hAnsi="inherit" w:cs="Arial"/>
          <w:noProof/>
          <w:color w:val="333333"/>
          <w:sz w:val="23"/>
          <w:szCs w:val="23"/>
        </w:rPr>
        <w:lastRenderedPageBreak/>
        <w:drawing>
          <wp:inline distT="0" distB="0" distL="0" distR="0" wp14:anchorId="484FB7CB" wp14:editId="354AC0BC">
            <wp:extent cx="2219325" cy="2857500"/>
            <wp:effectExtent l="0" t="0" r="9525" b="0"/>
            <wp:docPr id="16" name="תמונה 16" descr="לביבו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לביבות"/>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219325" cy="2857500"/>
                    </a:xfrm>
                    <a:prstGeom prst="rect">
                      <a:avLst/>
                    </a:prstGeom>
                    <a:noFill/>
                    <a:ln>
                      <a:noFill/>
                    </a:ln>
                  </pic:spPr>
                </pic:pic>
              </a:graphicData>
            </a:graphic>
          </wp:inline>
        </w:drawing>
      </w:r>
    </w:p>
    <w:p w:rsidR="0063757E" w:rsidRPr="0063757E" w:rsidRDefault="0063757E" w:rsidP="0063757E">
      <w:pPr>
        <w:shd w:val="clear" w:color="auto" w:fill="FFFFFF"/>
        <w:bidi w:val="0"/>
        <w:spacing w:after="240" w:line="408" w:lineRule="atLeast"/>
        <w:textAlignment w:val="baseline"/>
        <w:rPr>
          <w:rFonts w:ascii="inherit" w:eastAsia="Times New Roman" w:hAnsi="inherit" w:cs="Arial"/>
          <w:color w:val="333333"/>
          <w:sz w:val="23"/>
          <w:szCs w:val="23"/>
        </w:rPr>
      </w:pPr>
      <w:r w:rsidRPr="0063757E">
        <w:rPr>
          <w:rFonts w:ascii="inherit" w:eastAsia="Times New Roman" w:hAnsi="inherit" w:cs="Arial"/>
          <w:color w:val="333333"/>
          <w:sz w:val="23"/>
          <w:szCs w:val="23"/>
          <w:rtl/>
        </w:rPr>
        <w:t xml:space="preserve">כתב היד המקורי של דף הפתיחה מן הסיפור "לביבות" הפותח את הספר השני של הרומן "בישוב של יער". הדפסה במכונת כתיבה ותיקונים בדיו, 1929. באדיבות ארכיון יד למורשת חיים הזז, ירושלים. הפרק עצמו נדפס בהמשכים בכתב העת "העולם" 18 בשנת </w:t>
      </w:r>
      <w:proofErr w:type="spellStart"/>
      <w:r w:rsidRPr="0063757E">
        <w:rPr>
          <w:rFonts w:ascii="inherit" w:eastAsia="Times New Roman" w:hAnsi="inherit" w:cs="Arial"/>
          <w:color w:val="333333"/>
          <w:sz w:val="23"/>
          <w:szCs w:val="23"/>
          <w:rtl/>
        </w:rPr>
        <w:t>תר"ץ</w:t>
      </w:r>
      <w:proofErr w:type="spellEnd"/>
      <w:r w:rsidRPr="0063757E">
        <w:rPr>
          <w:rFonts w:ascii="inherit" w:eastAsia="Times New Roman" w:hAnsi="inherit" w:cs="Arial"/>
          <w:color w:val="333333"/>
          <w:sz w:val="23"/>
          <w:szCs w:val="23"/>
          <w:rtl/>
        </w:rPr>
        <w:t>, בד בבד עם הוצאתם לאור של שני כרכי הספר הראשון של הרומן</w:t>
      </w:r>
    </w:p>
    <w:p w:rsidR="0063757E" w:rsidRPr="0063757E" w:rsidRDefault="0063757E" w:rsidP="0063757E">
      <w:pPr>
        <w:shd w:val="clear" w:color="auto" w:fill="FFFFFF"/>
        <w:bidi w:val="0"/>
        <w:spacing w:before="384" w:after="96" w:line="408" w:lineRule="atLeast"/>
        <w:textAlignment w:val="baseline"/>
        <w:outlineLvl w:val="1"/>
        <w:rPr>
          <w:rFonts w:ascii="inherit" w:eastAsia="Times New Roman" w:hAnsi="inherit" w:cs="Arial"/>
          <w:b/>
          <w:bCs/>
          <w:color w:val="266DB9"/>
          <w:sz w:val="24"/>
          <w:szCs w:val="24"/>
        </w:rPr>
      </w:pPr>
      <w:r w:rsidRPr="0063757E">
        <w:rPr>
          <w:rFonts w:ascii="inherit" w:eastAsia="Times New Roman" w:hAnsi="inherit" w:cs="Arial"/>
          <w:b/>
          <w:bCs/>
          <w:color w:val="266DB9"/>
          <w:sz w:val="24"/>
          <w:szCs w:val="24"/>
          <w:rtl/>
        </w:rPr>
        <w:t>עוד על "בישוב של יער</w:t>
      </w:r>
      <w:r w:rsidRPr="0063757E">
        <w:rPr>
          <w:rFonts w:ascii="inherit" w:eastAsia="Times New Roman" w:hAnsi="inherit" w:cs="Arial"/>
          <w:b/>
          <w:bCs/>
          <w:color w:val="266DB9"/>
          <w:sz w:val="24"/>
          <w:szCs w:val="24"/>
        </w:rPr>
        <w:t>"</w: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hyperlink r:id="rId58" w:tgtFrame="_blank" w:history="1">
        <w:r w:rsidRPr="0063757E">
          <w:rPr>
            <w:rFonts w:ascii="inherit" w:eastAsia="Times New Roman" w:hAnsi="inherit" w:cs="Arial"/>
            <w:color w:val="266DB9"/>
            <w:sz w:val="23"/>
            <w:szCs w:val="23"/>
            <w:u w:val="single"/>
            <w:bdr w:val="none" w:sz="0" w:space="0" w:color="auto" w:frame="1"/>
            <w:rtl/>
          </w:rPr>
          <w:t>הגהה מאוחרת</w:t>
        </w:r>
      </w:hyperlink>
      <w:r w:rsidRPr="0063757E">
        <w:rPr>
          <w:rFonts w:ascii="inherit" w:eastAsia="Times New Roman" w:hAnsi="inherit" w:cs="Arial"/>
          <w:color w:val="333333"/>
          <w:sz w:val="23"/>
          <w:szCs w:val="23"/>
        </w:rPr>
        <w:t> </w:t>
      </w:r>
      <w:r w:rsidRPr="0063757E">
        <w:rPr>
          <w:rFonts w:ascii="inherit" w:eastAsia="Times New Roman" w:hAnsi="inherit" w:cs="Arial"/>
          <w:color w:val="333333"/>
          <w:sz w:val="23"/>
          <w:szCs w:val="23"/>
          <w:rtl/>
        </w:rPr>
        <w:t xml:space="preserve">מאת ברכה </w:t>
      </w:r>
      <w:proofErr w:type="spellStart"/>
      <w:r w:rsidRPr="0063757E">
        <w:rPr>
          <w:rFonts w:ascii="inherit" w:eastAsia="Times New Roman" w:hAnsi="inherit" w:cs="Arial"/>
          <w:color w:val="333333"/>
          <w:sz w:val="23"/>
          <w:szCs w:val="23"/>
          <w:rtl/>
        </w:rPr>
        <w:t>דלמצקי־פישלר</w:t>
      </w:r>
      <w:proofErr w:type="spellEnd"/>
      <w:r w:rsidRPr="0063757E">
        <w:rPr>
          <w:rFonts w:ascii="inherit" w:eastAsia="Times New Roman" w:hAnsi="inherit" w:cs="Arial"/>
          <w:color w:val="333333"/>
          <w:sz w:val="23"/>
          <w:szCs w:val="23"/>
          <w:rtl/>
        </w:rPr>
        <w:t xml:space="preserve"> בתוך אקדם 18, ספטמבר 2001</w:t>
      </w:r>
      <w:r w:rsidRPr="0063757E">
        <w:rPr>
          <w:rFonts w:ascii="inherit" w:eastAsia="Times New Roman" w:hAnsi="inherit" w:cs="Arial"/>
          <w:color w:val="333333"/>
          <w:sz w:val="23"/>
          <w:szCs w:val="23"/>
        </w:rPr>
        <w:t>.</w: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hyperlink r:id="rId59" w:tgtFrame="_blank" w:history="1">
        <w:r w:rsidRPr="0063757E">
          <w:rPr>
            <w:rFonts w:ascii="inherit" w:eastAsia="Times New Roman" w:hAnsi="inherit" w:cs="Arial"/>
            <w:color w:val="266DB9"/>
            <w:sz w:val="23"/>
            <w:szCs w:val="23"/>
            <w:u w:val="single"/>
            <w:bdr w:val="none" w:sz="0" w:space="0" w:color="auto" w:frame="1"/>
            <w:rtl/>
          </w:rPr>
          <w:t>ולא ניכשל</w:t>
        </w:r>
      </w:hyperlink>
      <w:r w:rsidRPr="0063757E">
        <w:rPr>
          <w:rFonts w:ascii="inherit" w:eastAsia="Times New Roman" w:hAnsi="inherit" w:cs="Arial"/>
          <w:color w:val="333333"/>
          <w:sz w:val="23"/>
          <w:szCs w:val="23"/>
        </w:rPr>
        <w:t> – </w:t>
      </w:r>
      <w:proofErr w:type="spellStart"/>
      <w:r w:rsidRPr="0063757E">
        <w:rPr>
          <w:rFonts w:ascii="inherit" w:eastAsia="Times New Roman" w:hAnsi="inherit" w:cs="Arial"/>
          <w:color w:val="333333"/>
          <w:sz w:val="23"/>
          <w:szCs w:val="23"/>
          <w:rtl/>
        </w:rPr>
        <w:t>מחיבוטיו</w:t>
      </w:r>
      <w:proofErr w:type="spellEnd"/>
      <w:r w:rsidRPr="0063757E">
        <w:rPr>
          <w:rFonts w:ascii="inherit" w:eastAsia="Times New Roman" w:hAnsi="inherit" w:cs="Arial"/>
          <w:color w:val="333333"/>
          <w:sz w:val="23"/>
          <w:szCs w:val="23"/>
          <w:rtl/>
        </w:rPr>
        <w:t xml:space="preserve"> של מתקין מאת ברכה </w:t>
      </w:r>
      <w:proofErr w:type="spellStart"/>
      <w:r w:rsidRPr="0063757E">
        <w:rPr>
          <w:rFonts w:ascii="inherit" w:eastAsia="Times New Roman" w:hAnsi="inherit" w:cs="Arial"/>
          <w:color w:val="333333"/>
          <w:sz w:val="23"/>
          <w:szCs w:val="23"/>
          <w:rtl/>
        </w:rPr>
        <w:t>דלמצקי־פישלר</w:t>
      </w:r>
      <w:proofErr w:type="spellEnd"/>
      <w:r w:rsidRPr="0063757E">
        <w:rPr>
          <w:rFonts w:ascii="inherit" w:eastAsia="Times New Roman" w:hAnsi="inherit" w:cs="Arial"/>
          <w:color w:val="333333"/>
          <w:sz w:val="23"/>
          <w:szCs w:val="23"/>
          <w:rtl/>
        </w:rPr>
        <w:t xml:space="preserve"> בתוך אקדם 24, ספטמבר 2003</w:t>
      </w:r>
      <w:r w:rsidRPr="0063757E">
        <w:rPr>
          <w:rFonts w:ascii="inherit" w:eastAsia="Times New Roman" w:hAnsi="inherit" w:cs="Arial"/>
          <w:color w:val="333333"/>
          <w:sz w:val="23"/>
          <w:szCs w:val="23"/>
        </w:rPr>
        <w:t>.</w:t>
      </w:r>
    </w:p>
    <w:p w:rsidR="0063757E" w:rsidRPr="0063757E" w:rsidRDefault="0063757E" w:rsidP="0063757E">
      <w:pPr>
        <w:shd w:val="clear" w:color="auto" w:fill="FFFFFF"/>
        <w:bidi w:val="0"/>
        <w:spacing w:before="384" w:after="96" w:line="408" w:lineRule="atLeast"/>
        <w:textAlignment w:val="baseline"/>
        <w:outlineLvl w:val="1"/>
        <w:rPr>
          <w:rFonts w:ascii="inherit" w:eastAsia="Times New Roman" w:hAnsi="inherit" w:cs="Arial"/>
          <w:b/>
          <w:bCs/>
          <w:color w:val="266DB9"/>
          <w:sz w:val="24"/>
          <w:szCs w:val="24"/>
        </w:rPr>
      </w:pPr>
      <w:r w:rsidRPr="0063757E">
        <w:rPr>
          <w:rFonts w:ascii="inherit" w:eastAsia="Times New Roman" w:hAnsi="inherit" w:cs="Arial"/>
          <w:b/>
          <w:bCs/>
          <w:color w:val="266DB9"/>
          <w:sz w:val="24"/>
          <w:szCs w:val="24"/>
          <w:rtl/>
        </w:rPr>
        <w:t>מכּתבי חיים הזז</w: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r w:rsidRPr="0063757E">
        <w:rPr>
          <w:rFonts w:ascii="inherit" w:eastAsia="Times New Roman" w:hAnsi="inherit" w:cs="Arial"/>
          <w:noProof/>
          <w:color w:val="266DB9"/>
          <w:sz w:val="23"/>
          <w:szCs w:val="23"/>
          <w:bdr w:val="none" w:sz="0" w:space="0" w:color="auto" w:frame="1"/>
        </w:rPr>
        <w:drawing>
          <wp:inline distT="0" distB="0" distL="0" distR="0" wp14:anchorId="319F9D8F" wp14:editId="536C3E5B">
            <wp:extent cx="476250" cy="581025"/>
            <wp:effectExtent l="0" t="0" r="0" b="9525"/>
            <wp:docPr id="17" name="תמונה 17" descr="לשוננו - לוגו">
              <a:hlinkClick xmlns:a="http://schemas.openxmlformats.org/drawingml/2006/main" r:id="rId6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לשוננו - לוגו">
                      <a:hlinkClick r:id="rId60" tgtFrame="&quot;_blank&quot;"/>
                    </pic:cNvPr>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76250" cy="581025"/>
                    </a:xfrm>
                    <a:prstGeom prst="rect">
                      <a:avLst/>
                    </a:prstGeom>
                    <a:noFill/>
                    <a:ln>
                      <a:noFill/>
                    </a:ln>
                  </pic:spPr>
                </pic:pic>
              </a:graphicData>
            </a:graphic>
          </wp:inline>
        </w:drawing>
      </w:r>
      <w:hyperlink r:id="rId62" w:tgtFrame="_blank" w:history="1">
        <w:r w:rsidRPr="0063757E">
          <w:rPr>
            <w:rFonts w:ascii="inherit" w:eastAsia="Times New Roman" w:hAnsi="inherit" w:cs="Arial"/>
            <w:color w:val="266DB9"/>
            <w:sz w:val="23"/>
            <w:szCs w:val="23"/>
            <w:u w:val="single"/>
            <w:bdr w:val="none" w:sz="0" w:space="0" w:color="auto" w:frame="1"/>
            <w:rtl/>
          </w:rPr>
          <w:t>גרים (סיפור קצר</w:t>
        </w:r>
        <w:r w:rsidRPr="0063757E">
          <w:rPr>
            <w:rFonts w:ascii="inherit" w:eastAsia="Times New Roman" w:hAnsi="inherit" w:cs="Arial"/>
            <w:color w:val="266DB9"/>
            <w:sz w:val="23"/>
            <w:szCs w:val="23"/>
            <w:u w:val="single"/>
            <w:bdr w:val="none" w:sz="0" w:space="0" w:color="auto" w:frame="1"/>
          </w:rPr>
          <w:t>)</w:t>
        </w:r>
      </w:hyperlink>
      <w:r w:rsidRPr="0063757E">
        <w:rPr>
          <w:rFonts w:ascii="inherit" w:eastAsia="Times New Roman" w:hAnsi="inherit" w:cs="Arial"/>
          <w:color w:val="333333"/>
          <w:sz w:val="23"/>
          <w:szCs w:val="23"/>
        </w:rPr>
        <w:t xml:space="preserve">, </w:t>
      </w:r>
      <w:r w:rsidRPr="0063757E">
        <w:rPr>
          <w:rFonts w:ascii="inherit" w:eastAsia="Times New Roman" w:hAnsi="inherit" w:cs="Arial"/>
          <w:color w:val="333333"/>
          <w:sz w:val="23"/>
          <w:szCs w:val="23"/>
          <w:rtl/>
        </w:rPr>
        <w:t>לשוננו </w:t>
      </w:r>
      <w:proofErr w:type="spellStart"/>
      <w:r w:rsidRPr="0063757E">
        <w:rPr>
          <w:rFonts w:ascii="inherit" w:eastAsia="Times New Roman" w:hAnsi="inherit" w:cs="Arial"/>
          <w:color w:val="333333"/>
          <w:sz w:val="23"/>
          <w:szCs w:val="23"/>
          <w:rtl/>
        </w:rPr>
        <w:t>כא</w:t>
      </w:r>
      <w:proofErr w:type="spellEnd"/>
      <w:r w:rsidRPr="0063757E">
        <w:rPr>
          <w:rFonts w:ascii="inherit" w:eastAsia="Times New Roman" w:hAnsi="inherit" w:cs="Arial"/>
          <w:color w:val="333333"/>
          <w:sz w:val="23"/>
          <w:szCs w:val="23"/>
          <w:rtl/>
        </w:rPr>
        <w:t xml:space="preserve">, ג–ד (תשי"ז) – קובץ מאת חברי האקדמיה ללשון העברית לכבוד נשיא האקדמיה הפרופ' נ"ה </w:t>
      </w:r>
      <w:proofErr w:type="spellStart"/>
      <w:r w:rsidRPr="0063757E">
        <w:rPr>
          <w:rFonts w:ascii="inherit" w:eastAsia="Times New Roman" w:hAnsi="inherit" w:cs="Arial"/>
          <w:color w:val="333333"/>
          <w:sz w:val="23"/>
          <w:szCs w:val="23"/>
          <w:rtl/>
        </w:rPr>
        <w:t>טור־סיני</w:t>
      </w:r>
      <w:proofErr w:type="spellEnd"/>
      <w:r w:rsidRPr="0063757E">
        <w:rPr>
          <w:rFonts w:ascii="inherit" w:eastAsia="Times New Roman" w:hAnsi="inherit" w:cs="Arial"/>
          <w:color w:val="333333"/>
          <w:sz w:val="23"/>
          <w:szCs w:val="23"/>
          <w:rtl/>
        </w:rPr>
        <w:t xml:space="preserve"> למלאות לו שבעים שנה</w: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r w:rsidRPr="0063757E">
        <w:rPr>
          <w:rFonts w:ascii="inherit" w:eastAsia="Times New Roman" w:hAnsi="inherit" w:cs="Arial"/>
          <w:noProof/>
          <w:color w:val="266DB9"/>
          <w:sz w:val="23"/>
          <w:szCs w:val="23"/>
          <w:bdr w:val="none" w:sz="0" w:space="0" w:color="auto" w:frame="1"/>
        </w:rPr>
        <w:drawing>
          <wp:inline distT="0" distB="0" distL="0" distR="0" wp14:anchorId="0E915C60" wp14:editId="79918DBD">
            <wp:extent cx="476250" cy="581025"/>
            <wp:effectExtent l="0" t="0" r="0" b="9525"/>
            <wp:docPr id="18" name="תמונה 18" descr="זכרונות - לוגו">
              <a:hlinkClick xmlns:a="http://schemas.openxmlformats.org/drawingml/2006/main" r:id="rId6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זכרונות - לוגו">
                      <a:hlinkClick r:id="rId63" tgtFrame="&quot;_blank&quot;"/>
                    </pic:cNvPr>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476250" cy="581025"/>
                    </a:xfrm>
                    <a:prstGeom prst="rect">
                      <a:avLst/>
                    </a:prstGeom>
                    <a:noFill/>
                    <a:ln>
                      <a:noFill/>
                    </a:ln>
                  </pic:spPr>
                </pic:pic>
              </a:graphicData>
            </a:graphic>
          </wp:inline>
        </w:drawing>
      </w:r>
      <w:hyperlink r:id="rId65" w:history="1">
        <w:r w:rsidRPr="0063757E">
          <w:rPr>
            <w:rFonts w:ascii="inherit" w:eastAsia="Times New Roman" w:hAnsi="inherit" w:cs="Arial"/>
            <w:color w:val="266DB9"/>
            <w:sz w:val="23"/>
            <w:szCs w:val="23"/>
            <w:u w:val="single"/>
            <w:bdr w:val="none" w:sz="0" w:space="0" w:color="auto" w:frame="1"/>
            <w:rtl/>
          </w:rPr>
          <w:t>על כללי הכתיב</w:t>
        </w:r>
      </w:hyperlink>
      <w:r w:rsidRPr="0063757E">
        <w:rPr>
          <w:rFonts w:ascii="inherit" w:eastAsia="Times New Roman" w:hAnsi="inherit" w:cs="Arial"/>
          <w:color w:val="333333"/>
          <w:sz w:val="23"/>
          <w:szCs w:val="23"/>
        </w:rPr>
        <w:t xml:space="preserve">, </w:t>
      </w:r>
      <w:r w:rsidRPr="0063757E">
        <w:rPr>
          <w:rFonts w:ascii="inherit" w:eastAsia="Times New Roman" w:hAnsi="inherit" w:cs="Arial"/>
          <w:color w:val="333333"/>
          <w:sz w:val="23"/>
          <w:szCs w:val="23"/>
          <w:rtl/>
        </w:rPr>
        <w:t>זיכרונות האקדמיה ללשון העברית, כרך ט, עמ' 104–106, ירושלים, תשכ"ג</w: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r w:rsidRPr="0063757E">
        <w:rPr>
          <w:rFonts w:ascii="inherit" w:eastAsia="Times New Roman" w:hAnsi="inherit" w:cs="Arial"/>
          <w:noProof/>
          <w:color w:val="266DB9"/>
          <w:sz w:val="23"/>
          <w:szCs w:val="23"/>
          <w:bdr w:val="none" w:sz="0" w:space="0" w:color="auto" w:frame="1"/>
        </w:rPr>
        <w:drawing>
          <wp:inline distT="0" distB="0" distL="0" distR="0" wp14:anchorId="334536EB" wp14:editId="0158B62F">
            <wp:extent cx="476250" cy="581025"/>
            <wp:effectExtent l="0" t="0" r="0" b="9525"/>
            <wp:docPr id="19" name="תמונה 19" descr="זכרונות - לוגו">
              <a:hlinkClick xmlns:a="http://schemas.openxmlformats.org/drawingml/2006/main" r:id="rId6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זכרונות - לוגו">
                      <a:hlinkClick r:id="rId66" tgtFrame="&quot;_blank&quot;"/>
                    </pic:cNvPr>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476250" cy="581025"/>
                    </a:xfrm>
                    <a:prstGeom prst="rect">
                      <a:avLst/>
                    </a:prstGeom>
                    <a:noFill/>
                    <a:ln>
                      <a:noFill/>
                    </a:ln>
                  </pic:spPr>
                </pic:pic>
              </a:graphicData>
            </a:graphic>
          </wp:inline>
        </w:drawing>
      </w:r>
      <w:hyperlink r:id="rId67" w:tgtFrame="_blank" w:history="1">
        <w:r w:rsidRPr="0063757E">
          <w:rPr>
            <w:rFonts w:ascii="inherit" w:eastAsia="Times New Roman" w:hAnsi="inherit" w:cs="Arial"/>
            <w:color w:val="266DB9"/>
            <w:sz w:val="23"/>
            <w:szCs w:val="23"/>
            <w:u w:val="single"/>
            <w:bdr w:val="none" w:sz="0" w:space="0" w:color="auto" w:frame="1"/>
            <w:rtl/>
          </w:rPr>
          <w:t xml:space="preserve">דברים שאמר הסופר חיים הזז בטקס חנוכת יד </w:t>
        </w:r>
        <w:proofErr w:type="spellStart"/>
        <w:r w:rsidRPr="0063757E">
          <w:rPr>
            <w:rFonts w:ascii="inherit" w:eastAsia="Times New Roman" w:hAnsi="inherit" w:cs="Arial"/>
            <w:color w:val="266DB9"/>
            <w:sz w:val="23"/>
            <w:szCs w:val="23"/>
            <w:u w:val="single"/>
            <w:bdr w:val="none" w:sz="0" w:space="0" w:color="auto" w:frame="1"/>
            <w:rtl/>
          </w:rPr>
          <w:t>בן־יהודה</w:t>
        </w:r>
        <w:proofErr w:type="spellEnd"/>
      </w:hyperlink>
      <w:r w:rsidRPr="0063757E">
        <w:rPr>
          <w:rFonts w:ascii="inherit" w:eastAsia="Times New Roman" w:hAnsi="inherit" w:cs="Arial"/>
          <w:color w:val="333333"/>
          <w:sz w:val="23"/>
          <w:szCs w:val="23"/>
        </w:rPr>
        <w:t> </w:t>
      </w:r>
      <w:r w:rsidRPr="0063757E">
        <w:rPr>
          <w:rFonts w:ascii="inherit" w:eastAsia="Times New Roman" w:hAnsi="inherit" w:cs="Arial"/>
          <w:color w:val="333333"/>
          <w:sz w:val="23"/>
          <w:szCs w:val="23"/>
          <w:rtl/>
        </w:rPr>
        <w:t xml:space="preserve">ביום כ"ט בטבת תשל"ג (13 בינואר 1973), זיכרונות האקדמיה ללשון העברית, כרך </w:t>
      </w:r>
      <w:proofErr w:type="spellStart"/>
      <w:r w:rsidRPr="0063757E">
        <w:rPr>
          <w:rFonts w:ascii="inherit" w:eastAsia="Times New Roman" w:hAnsi="inherit" w:cs="Arial"/>
          <w:color w:val="333333"/>
          <w:sz w:val="23"/>
          <w:szCs w:val="23"/>
          <w:rtl/>
        </w:rPr>
        <w:t>יט</w:t>
      </w:r>
      <w:proofErr w:type="spellEnd"/>
      <w:r w:rsidRPr="0063757E">
        <w:rPr>
          <w:rFonts w:ascii="inherit" w:eastAsia="Times New Roman" w:hAnsi="inherit" w:cs="Arial"/>
          <w:color w:val="333333"/>
          <w:sz w:val="23"/>
          <w:szCs w:val="23"/>
          <w:rtl/>
        </w:rPr>
        <w:t>–כ, עמ' 116–118, ירושלים, תשל"ה</w:t>
      </w:r>
    </w:p>
    <w:p w:rsidR="0063757E" w:rsidRPr="0063757E" w:rsidRDefault="0063757E" w:rsidP="0063757E">
      <w:pPr>
        <w:shd w:val="clear" w:color="auto" w:fill="FFFFFF"/>
        <w:bidi w:val="0"/>
        <w:spacing w:before="384" w:after="96" w:line="408" w:lineRule="atLeast"/>
        <w:textAlignment w:val="baseline"/>
        <w:outlineLvl w:val="1"/>
        <w:rPr>
          <w:rFonts w:ascii="inherit" w:eastAsia="Times New Roman" w:hAnsi="inherit" w:cs="Arial"/>
          <w:b/>
          <w:bCs/>
          <w:color w:val="266DB9"/>
          <w:sz w:val="24"/>
          <w:szCs w:val="24"/>
        </w:rPr>
      </w:pPr>
      <w:r w:rsidRPr="0063757E">
        <w:rPr>
          <w:rFonts w:ascii="inherit" w:eastAsia="Times New Roman" w:hAnsi="inherit" w:cs="Arial"/>
          <w:b/>
          <w:bCs/>
          <w:color w:val="266DB9"/>
          <w:sz w:val="24"/>
          <w:szCs w:val="24"/>
          <w:rtl/>
        </w:rPr>
        <w:t>על חבר האקדמיה חיים הזז</w: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hyperlink r:id="rId68" w:tgtFrame="_blank" w:tooltip="קישור לקובץ" w:history="1">
        <w:r w:rsidRPr="0063757E">
          <w:rPr>
            <w:rFonts w:ascii="inherit" w:eastAsia="Times New Roman" w:hAnsi="inherit" w:cs="Arial"/>
            <w:color w:val="266DB9"/>
            <w:sz w:val="23"/>
            <w:szCs w:val="23"/>
            <w:u w:val="single"/>
            <w:bdr w:val="none" w:sz="0" w:space="0" w:color="auto" w:frame="1"/>
            <w:rtl/>
          </w:rPr>
          <w:t>דברים לזכר חיים הזז</w:t>
        </w:r>
      </w:hyperlink>
      <w:r w:rsidRPr="0063757E">
        <w:rPr>
          <w:rFonts w:ascii="inherit" w:eastAsia="Times New Roman" w:hAnsi="inherit" w:cs="Arial"/>
          <w:color w:val="333333"/>
          <w:sz w:val="23"/>
          <w:szCs w:val="23"/>
        </w:rPr>
        <w:t> </w:t>
      </w:r>
      <w:r w:rsidRPr="0063757E">
        <w:rPr>
          <w:rFonts w:ascii="inherit" w:eastAsia="Times New Roman" w:hAnsi="inherit" w:cs="Arial"/>
          <w:color w:val="333333"/>
          <w:sz w:val="23"/>
          <w:szCs w:val="23"/>
          <w:rtl/>
        </w:rPr>
        <w:t xml:space="preserve">מאת חבר האקדמיה דב סדן, זיכרונות האקדמיה ללשון העברית </w:t>
      </w:r>
      <w:proofErr w:type="spellStart"/>
      <w:r w:rsidRPr="0063757E">
        <w:rPr>
          <w:rFonts w:ascii="inherit" w:eastAsia="Times New Roman" w:hAnsi="inherit" w:cs="Arial"/>
          <w:color w:val="333333"/>
          <w:sz w:val="23"/>
          <w:szCs w:val="23"/>
          <w:rtl/>
        </w:rPr>
        <w:t>יט</w:t>
      </w:r>
      <w:proofErr w:type="spellEnd"/>
      <w:r w:rsidRPr="0063757E">
        <w:rPr>
          <w:rFonts w:ascii="inherit" w:eastAsia="Times New Roman" w:hAnsi="inherit" w:cs="Arial"/>
          <w:color w:val="333333"/>
          <w:sz w:val="23"/>
          <w:szCs w:val="23"/>
          <w:rtl/>
        </w:rPr>
        <w:t>-כ, עמ' 143–145, ירושלים, תשל"ה</w:t>
      </w:r>
    </w:p>
    <w:p w:rsidR="0063757E" w:rsidRPr="0063757E" w:rsidRDefault="0063757E" w:rsidP="0063757E">
      <w:pPr>
        <w:shd w:val="clear" w:color="auto" w:fill="FFFFFF"/>
        <w:bidi w:val="0"/>
        <w:spacing w:before="384" w:after="96" w:line="408" w:lineRule="atLeast"/>
        <w:textAlignment w:val="baseline"/>
        <w:outlineLvl w:val="1"/>
        <w:rPr>
          <w:rFonts w:ascii="inherit" w:eastAsia="Times New Roman" w:hAnsi="inherit" w:cs="Arial"/>
          <w:b/>
          <w:bCs/>
          <w:color w:val="266DB9"/>
          <w:sz w:val="24"/>
          <w:szCs w:val="24"/>
        </w:rPr>
      </w:pPr>
      <w:r w:rsidRPr="0063757E">
        <w:rPr>
          <w:rFonts w:ascii="inherit" w:eastAsia="Times New Roman" w:hAnsi="inherit" w:cs="Arial"/>
          <w:b/>
          <w:bCs/>
          <w:color w:val="266DB9"/>
          <w:sz w:val="24"/>
          <w:szCs w:val="24"/>
          <w:rtl/>
        </w:rPr>
        <w:t>לקריאה נוספת</w: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hyperlink r:id="rId69" w:tgtFrame="_blank" w:tooltip="קישור לקובץ" w:history="1">
        <w:r w:rsidRPr="0063757E">
          <w:rPr>
            <w:rFonts w:ascii="inherit" w:eastAsia="Times New Roman" w:hAnsi="inherit" w:cs="Arial"/>
            <w:color w:val="266DB9"/>
            <w:sz w:val="23"/>
            <w:szCs w:val="23"/>
            <w:u w:val="single"/>
            <w:bdr w:val="none" w:sz="0" w:space="0" w:color="auto" w:frame="1"/>
            <w:rtl/>
          </w:rPr>
          <w:t xml:space="preserve">משאלות אטימולוגיות </w:t>
        </w:r>
        <w:proofErr w:type="spellStart"/>
        <w:r w:rsidRPr="0063757E">
          <w:rPr>
            <w:rFonts w:ascii="inherit" w:eastAsia="Times New Roman" w:hAnsi="inherit" w:cs="Arial"/>
            <w:color w:val="266DB9"/>
            <w:sz w:val="23"/>
            <w:szCs w:val="23"/>
            <w:u w:val="single"/>
            <w:bdr w:val="none" w:sz="0" w:space="0" w:color="auto" w:frame="1"/>
            <w:rtl/>
          </w:rPr>
          <w:t>ופרונומסטיות</w:t>
        </w:r>
        <w:proofErr w:type="spellEnd"/>
        <w:r w:rsidRPr="0063757E">
          <w:rPr>
            <w:rFonts w:ascii="inherit" w:eastAsia="Times New Roman" w:hAnsi="inherit" w:cs="Arial"/>
            <w:color w:val="266DB9"/>
            <w:sz w:val="23"/>
            <w:szCs w:val="23"/>
            <w:u w:val="single"/>
            <w:bdr w:val="none" w:sz="0" w:space="0" w:color="auto" w:frame="1"/>
            <w:rtl/>
          </w:rPr>
          <w:t xml:space="preserve"> בלשונם של מנדלי, ברקוביץ והזז מאת ברכה </w:t>
        </w:r>
        <w:proofErr w:type="spellStart"/>
        <w:r w:rsidRPr="0063757E">
          <w:rPr>
            <w:rFonts w:ascii="inherit" w:eastAsia="Times New Roman" w:hAnsi="inherit" w:cs="Arial"/>
            <w:color w:val="266DB9"/>
            <w:sz w:val="23"/>
            <w:szCs w:val="23"/>
            <w:u w:val="single"/>
            <w:bdr w:val="none" w:sz="0" w:space="0" w:color="auto" w:frame="1"/>
            <w:rtl/>
          </w:rPr>
          <w:t>דלמצקי־פישלר</w:t>
        </w:r>
        <w:proofErr w:type="spellEnd"/>
      </w:hyperlink>
      <w:r w:rsidRPr="0063757E">
        <w:rPr>
          <w:rFonts w:ascii="inherit" w:eastAsia="Times New Roman" w:hAnsi="inherit" w:cs="Arial"/>
          <w:color w:val="333333"/>
          <w:sz w:val="23"/>
          <w:szCs w:val="23"/>
        </w:rPr>
        <w:br/>
      </w:r>
      <w:r w:rsidRPr="0063757E">
        <w:rPr>
          <w:rFonts w:ascii="inherit" w:eastAsia="Times New Roman" w:hAnsi="inherit" w:cs="Arial"/>
          <w:color w:val="333333"/>
          <w:sz w:val="21"/>
          <w:szCs w:val="21"/>
          <w:bdr w:val="none" w:sz="0" w:space="0" w:color="auto" w:frame="1"/>
          <w:rtl/>
        </w:rPr>
        <w:t xml:space="preserve">ראשית המאמר בעבודה על רומן הביכורים של חיים הזז "בישוב של יער", ואילו תרגומי מנדלי וברקוביץ מן היידיש סופחו לדיון כדי לפרוש יריעה היסטורית וכדי להביא ראיה מן המקור </w:t>
      </w:r>
      <w:proofErr w:type="spellStart"/>
      <w:r w:rsidRPr="0063757E">
        <w:rPr>
          <w:rFonts w:ascii="inherit" w:eastAsia="Times New Roman" w:hAnsi="inherit" w:cs="Arial"/>
          <w:color w:val="333333"/>
          <w:sz w:val="21"/>
          <w:szCs w:val="21"/>
          <w:bdr w:val="none" w:sz="0" w:space="0" w:color="auto" w:frame="1"/>
          <w:rtl/>
        </w:rPr>
        <w:t>היידי</w:t>
      </w:r>
      <w:proofErr w:type="spellEnd"/>
      <w:r w:rsidRPr="0063757E">
        <w:rPr>
          <w:rFonts w:ascii="inherit" w:eastAsia="Times New Roman" w:hAnsi="inherit" w:cs="Arial"/>
          <w:color w:val="333333"/>
          <w:sz w:val="21"/>
          <w:szCs w:val="21"/>
          <w:bdr w:val="none" w:sz="0" w:space="0" w:color="auto" w:frame="1"/>
          <w:rtl/>
        </w:rPr>
        <w:t>. ואולם בגרסתו הסופית של המאמר ניתן משקל שווה ללשונותיהם של שלושת היוצרים</w:t>
      </w:r>
      <w:r w:rsidRPr="0063757E">
        <w:rPr>
          <w:rFonts w:ascii="inherit" w:eastAsia="Times New Roman" w:hAnsi="inherit" w:cs="Arial"/>
          <w:color w:val="333333"/>
          <w:sz w:val="21"/>
          <w:szCs w:val="21"/>
          <w:bdr w:val="none" w:sz="0" w:space="0" w:color="auto" w:frame="1"/>
        </w:rPr>
        <w:t>.</w:t>
      </w:r>
    </w:p>
    <w:p w:rsidR="0063757E" w:rsidRPr="0063757E" w:rsidRDefault="0063757E" w:rsidP="0063757E">
      <w:pPr>
        <w:shd w:val="clear" w:color="auto" w:fill="FFFFFF"/>
        <w:bidi w:val="0"/>
        <w:spacing w:after="408" w:line="408" w:lineRule="atLeast"/>
        <w:textAlignment w:val="baseline"/>
        <w:rPr>
          <w:rFonts w:ascii="Arial" w:eastAsia="Times New Roman" w:hAnsi="Arial" w:cs="Arial"/>
          <w:color w:val="333333"/>
          <w:sz w:val="23"/>
          <w:szCs w:val="23"/>
        </w:rPr>
      </w:pPr>
      <w:r w:rsidRPr="0063757E">
        <w:rPr>
          <w:rFonts w:ascii="Arial" w:eastAsia="Times New Roman" w:hAnsi="Arial" w:cs="Arial"/>
          <w:color w:val="333333"/>
          <w:sz w:val="23"/>
          <w:szCs w:val="23"/>
        </w:rPr>
        <w:pict>
          <v:rect id="_x0000_i1025" style="width:0;height:.75pt" o:hralign="center" o:hrstd="t" o:hr="t" fillcolor="#a0a0a0" stroked="f"/>
        </w:pic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hyperlink r:id="rId70" w:tgtFrame="_blank" w:tooltip="קישור לקובץ" w:history="1">
        <w:r w:rsidRPr="0063757E">
          <w:rPr>
            <w:rFonts w:ascii="inherit" w:eastAsia="Times New Roman" w:hAnsi="inherit" w:cs="Arial"/>
            <w:color w:val="266DB9"/>
            <w:sz w:val="23"/>
            <w:szCs w:val="23"/>
            <w:u w:val="single"/>
            <w:bdr w:val="none" w:sz="0" w:space="0" w:color="auto" w:frame="1"/>
            <w:rtl/>
          </w:rPr>
          <w:t xml:space="preserve">שלושה </w:t>
        </w:r>
        <w:proofErr w:type="spellStart"/>
        <w:r w:rsidRPr="0063757E">
          <w:rPr>
            <w:rFonts w:ascii="inherit" w:eastAsia="Times New Roman" w:hAnsi="inherit" w:cs="Arial"/>
            <w:color w:val="266DB9"/>
            <w:sz w:val="23"/>
            <w:szCs w:val="23"/>
            <w:u w:val="single"/>
            <w:bdr w:val="none" w:sz="0" w:space="0" w:color="auto" w:frame="1"/>
            <w:rtl/>
          </w:rPr>
          <w:t>מטביעין</w:t>
        </w:r>
        <w:proofErr w:type="spellEnd"/>
        <w:r w:rsidRPr="0063757E">
          <w:rPr>
            <w:rFonts w:ascii="inherit" w:eastAsia="Times New Roman" w:hAnsi="inherit" w:cs="Arial"/>
            <w:color w:val="266DB9"/>
            <w:sz w:val="23"/>
            <w:szCs w:val="23"/>
            <w:u w:val="single"/>
            <w:bdr w:val="none" w:sz="0" w:space="0" w:color="auto" w:frame="1"/>
            <w:rtl/>
          </w:rPr>
          <w:t xml:space="preserve"> זה על גב זה: בין מובאה לבבואה בלשון מאפו, מנדלי והזז מאת ברכה </w:t>
        </w:r>
        <w:proofErr w:type="spellStart"/>
        <w:r w:rsidRPr="0063757E">
          <w:rPr>
            <w:rFonts w:ascii="inherit" w:eastAsia="Times New Roman" w:hAnsi="inherit" w:cs="Arial"/>
            <w:color w:val="266DB9"/>
            <w:sz w:val="23"/>
            <w:szCs w:val="23"/>
            <w:u w:val="single"/>
            <w:bdr w:val="none" w:sz="0" w:space="0" w:color="auto" w:frame="1"/>
            <w:rtl/>
          </w:rPr>
          <w:t>דלמצקי־פישלר</w:t>
        </w:r>
        <w:proofErr w:type="spellEnd"/>
        <w:r w:rsidRPr="0063757E">
          <w:rPr>
            <w:rFonts w:ascii="inherit" w:eastAsia="Times New Roman" w:hAnsi="inherit" w:cs="Arial"/>
            <w:color w:val="266DB9"/>
            <w:sz w:val="23"/>
            <w:szCs w:val="23"/>
            <w:u w:val="single"/>
            <w:bdr w:val="none" w:sz="0" w:space="0" w:color="auto" w:frame="1"/>
          </w:rPr>
          <w:br/>
        </w:r>
      </w:hyperlink>
      <w:r w:rsidRPr="0063757E">
        <w:rPr>
          <w:rFonts w:ascii="inherit" w:eastAsia="Times New Roman" w:hAnsi="inherit" w:cs="Arial"/>
          <w:color w:val="333333"/>
          <w:sz w:val="21"/>
          <w:szCs w:val="21"/>
          <w:bdr w:val="none" w:sz="0" w:space="0" w:color="auto" w:frame="1"/>
          <w:rtl/>
        </w:rPr>
        <w:t xml:space="preserve">המאמר מדגים שלוש תחנות בתולדות לשונותיו של הרומן העברי למן תרי"ז ועד </w:t>
      </w:r>
      <w:proofErr w:type="spellStart"/>
      <w:r w:rsidRPr="0063757E">
        <w:rPr>
          <w:rFonts w:ascii="inherit" w:eastAsia="Times New Roman" w:hAnsi="inherit" w:cs="Arial"/>
          <w:color w:val="333333"/>
          <w:sz w:val="21"/>
          <w:szCs w:val="21"/>
          <w:bdr w:val="none" w:sz="0" w:space="0" w:color="auto" w:frame="1"/>
          <w:rtl/>
        </w:rPr>
        <w:t>תר"ץ</w:t>
      </w:r>
      <w:proofErr w:type="spellEnd"/>
      <w:r w:rsidRPr="0063757E">
        <w:rPr>
          <w:rFonts w:ascii="inherit" w:eastAsia="Times New Roman" w:hAnsi="inherit" w:cs="Arial"/>
          <w:color w:val="333333"/>
          <w:sz w:val="21"/>
          <w:szCs w:val="21"/>
          <w:bdr w:val="none" w:sz="0" w:space="0" w:color="auto" w:frame="1"/>
          <w:rtl/>
        </w:rPr>
        <w:t xml:space="preserve"> באמצעות הרומן האקטואלי המשכילי "עיט צבוע" מאת אברם מאפו, הרומנים של מנדלי מוכר ספרים והרומן </w:t>
      </w:r>
      <w:proofErr w:type="spellStart"/>
      <w:r w:rsidRPr="0063757E">
        <w:rPr>
          <w:rFonts w:ascii="inherit" w:eastAsia="Times New Roman" w:hAnsi="inherit" w:cs="Arial"/>
          <w:color w:val="333333"/>
          <w:sz w:val="21"/>
          <w:szCs w:val="21"/>
          <w:bdr w:val="none" w:sz="0" w:space="0" w:color="auto" w:frame="1"/>
          <w:rtl/>
        </w:rPr>
        <w:t>הלא־גמור</w:t>
      </w:r>
      <w:proofErr w:type="spellEnd"/>
      <w:r w:rsidRPr="0063757E">
        <w:rPr>
          <w:rFonts w:ascii="inherit" w:eastAsia="Times New Roman" w:hAnsi="inherit" w:cs="Arial"/>
          <w:color w:val="333333"/>
          <w:sz w:val="21"/>
          <w:szCs w:val="21"/>
          <w:bdr w:val="none" w:sz="0" w:space="0" w:color="auto" w:frame="1"/>
          <w:rtl/>
        </w:rPr>
        <w:t xml:space="preserve"> "בישוב של יער" מאת חיים הזז</w:t>
      </w:r>
      <w:r w:rsidRPr="0063757E">
        <w:rPr>
          <w:rFonts w:ascii="inherit" w:eastAsia="Times New Roman" w:hAnsi="inherit" w:cs="Arial"/>
          <w:color w:val="333333"/>
          <w:sz w:val="21"/>
          <w:szCs w:val="21"/>
          <w:bdr w:val="none" w:sz="0" w:space="0" w:color="auto" w:frame="1"/>
        </w:rPr>
        <w:t>.</w:t>
      </w:r>
    </w:p>
    <w:p w:rsidR="0063757E" w:rsidRPr="0063757E" w:rsidRDefault="0063757E" w:rsidP="0063757E">
      <w:pPr>
        <w:shd w:val="clear" w:color="auto" w:fill="FFFFFF"/>
        <w:bidi w:val="0"/>
        <w:spacing w:after="408" w:line="408" w:lineRule="atLeast"/>
        <w:textAlignment w:val="baseline"/>
        <w:rPr>
          <w:rFonts w:ascii="Arial" w:eastAsia="Times New Roman" w:hAnsi="Arial" w:cs="Arial"/>
          <w:color w:val="333333"/>
          <w:sz w:val="23"/>
          <w:szCs w:val="23"/>
        </w:rPr>
      </w:pPr>
      <w:r w:rsidRPr="0063757E">
        <w:rPr>
          <w:rFonts w:ascii="Arial" w:eastAsia="Times New Roman" w:hAnsi="Arial" w:cs="Arial"/>
          <w:color w:val="333333"/>
          <w:sz w:val="23"/>
          <w:szCs w:val="23"/>
        </w:rPr>
        <w:pict>
          <v:rect id="_x0000_i1026" style="width:0;height:.75pt" o:hralign="center" o:hrstd="t" o:hr="t" fillcolor="#a0a0a0" stroked="f"/>
        </w:pic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hyperlink r:id="rId71" w:tgtFrame="_blank" w:tooltip="קישור לקובץ" w:history="1">
        <w:r w:rsidRPr="0063757E">
          <w:rPr>
            <w:rFonts w:ascii="inherit" w:eastAsia="Times New Roman" w:hAnsi="inherit" w:cs="Arial"/>
            <w:color w:val="266DB9"/>
            <w:sz w:val="23"/>
            <w:szCs w:val="23"/>
            <w:u w:val="single"/>
            <w:bdr w:val="none" w:sz="0" w:space="0" w:color="auto" w:frame="1"/>
            <w:rtl/>
          </w:rPr>
          <w:t xml:space="preserve">שבחי הנר מאת ברכה </w:t>
        </w:r>
        <w:proofErr w:type="spellStart"/>
        <w:r w:rsidRPr="0063757E">
          <w:rPr>
            <w:rFonts w:ascii="inherit" w:eastAsia="Times New Roman" w:hAnsi="inherit" w:cs="Arial"/>
            <w:color w:val="266DB9"/>
            <w:sz w:val="23"/>
            <w:szCs w:val="23"/>
            <w:u w:val="single"/>
            <w:bdr w:val="none" w:sz="0" w:space="0" w:color="auto" w:frame="1"/>
            <w:rtl/>
          </w:rPr>
          <w:t>דלמצקי</w:t>
        </w:r>
      </w:hyperlink>
      <w:hyperlink r:id="rId72" w:tgtFrame="_blank" w:tooltip="קישור לקובץ" w:history="1">
        <w:r w:rsidRPr="0063757E">
          <w:rPr>
            <w:rFonts w:ascii="inherit" w:eastAsia="Times New Roman" w:hAnsi="inherit" w:cs="Arial"/>
            <w:color w:val="266DB9"/>
            <w:sz w:val="23"/>
            <w:szCs w:val="23"/>
            <w:u w:val="single"/>
            <w:bdr w:val="none" w:sz="0" w:space="0" w:color="auto" w:frame="1"/>
            <w:rtl/>
          </w:rPr>
          <w:t>־</w:t>
        </w:r>
      </w:hyperlink>
      <w:hyperlink r:id="rId73" w:tgtFrame="_blank" w:tooltip="קישור לקובץ" w:history="1">
        <w:r w:rsidRPr="0063757E">
          <w:rPr>
            <w:rFonts w:ascii="inherit" w:eastAsia="Times New Roman" w:hAnsi="inherit" w:cs="Arial"/>
            <w:color w:val="266DB9"/>
            <w:sz w:val="23"/>
            <w:szCs w:val="23"/>
            <w:u w:val="single"/>
            <w:bdr w:val="none" w:sz="0" w:space="0" w:color="auto" w:frame="1"/>
            <w:rtl/>
          </w:rPr>
          <w:t>פישלר</w:t>
        </w:r>
        <w:proofErr w:type="spellEnd"/>
        <w:r w:rsidRPr="0063757E">
          <w:rPr>
            <w:rFonts w:ascii="inherit" w:eastAsia="Times New Roman" w:hAnsi="inherit" w:cs="Arial"/>
            <w:color w:val="266DB9"/>
            <w:sz w:val="23"/>
            <w:szCs w:val="23"/>
            <w:u w:val="single"/>
            <w:bdr w:val="none" w:sz="0" w:space="0" w:color="auto" w:frame="1"/>
          </w:rPr>
          <w:br/>
        </w:r>
      </w:hyperlink>
      <w:r w:rsidRPr="0063757E">
        <w:rPr>
          <w:rFonts w:ascii="inherit" w:eastAsia="Times New Roman" w:hAnsi="inherit" w:cs="Arial"/>
          <w:color w:val="333333"/>
          <w:sz w:val="21"/>
          <w:szCs w:val="21"/>
          <w:bdr w:val="none" w:sz="0" w:space="0" w:color="auto" w:frame="1"/>
        </w:rPr>
        <w:t>"</w:t>
      </w:r>
      <w:r w:rsidRPr="0063757E">
        <w:rPr>
          <w:rFonts w:ascii="inherit" w:eastAsia="Times New Roman" w:hAnsi="inherit" w:cs="Arial"/>
          <w:color w:val="333333"/>
          <w:sz w:val="21"/>
          <w:szCs w:val="21"/>
          <w:bdr w:val="none" w:sz="0" w:space="0" w:color="auto" w:frame="1"/>
          <w:rtl/>
        </w:rPr>
        <w:t>דורות הראשונים", סיפרו של חיים הזז, ראה אור בקובץ הסיפורים "ריחיים שבורים" בשנת תש"ב, ונודע בסעודות וברשימות המאכלים עתירות השמות והתיאורים בו. המאמר עוסק בלשון הסבוכה והרגישה באחד מקטעי הסיפור</w:t>
      </w:r>
      <w:r w:rsidRPr="0063757E">
        <w:rPr>
          <w:rFonts w:ascii="inherit" w:eastAsia="Times New Roman" w:hAnsi="inherit" w:cs="Arial"/>
          <w:color w:val="333333"/>
          <w:sz w:val="21"/>
          <w:szCs w:val="21"/>
          <w:bdr w:val="none" w:sz="0" w:space="0" w:color="auto" w:frame="1"/>
        </w:rPr>
        <w:t>.</w:t>
      </w:r>
      <w:hyperlink r:id="rId74" w:history="1">
        <w:r w:rsidRPr="0063757E">
          <w:rPr>
            <w:rFonts w:ascii="inherit" w:eastAsia="Times New Roman" w:hAnsi="inherit" w:cs="Arial"/>
            <w:color w:val="266DB9"/>
            <w:sz w:val="23"/>
            <w:szCs w:val="23"/>
            <w:u w:val="single"/>
            <w:bdr w:val="none" w:sz="0" w:space="0" w:color="auto" w:frame="1"/>
          </w:rPr>
          <w:br/>
        </w:r>
      </w:hyperlink>
    </w:p>
    <w:p w:rsidR="0063757E" w:rsidRPr="0063757E" w:rsidRDefault="0063757E" w:rsidP="0063757E">
      <w:pPr>
        <w:shd w:val="clear" w:color="auto" w:fill="FFFFFF"/>
        <w:bidi w:val="0"/>
        <w:spacing w:after="408" w:line="408" w:lineRule="atLeast"/>
        <w:textAlignment w:val="baseline"/>
        <w:rPr>
          <w:rFonts w:ascii="Arial" w:eastAsia="Times New Roman" w:hAnsi="Arial" w:cs="Arial"/>
          <w:color w:val="333333"/>
          <w:sz w:val="23"/>
          <w:szCs w:val="23"/>
        </w:rPr>
      </w:pPr>
      <w:r w:rsidRPr="0063757E">
        <w:rPr>
          <w:rFonts w:ascii="Arial" w:eastAsia="Times New Roman" w:hAnsi="Arial" w:cs="Arial"/>
          <w:color w:val="333333"/>
          <w:sz w:val="23"/>
          <w:szCs w:val="23"/>
        </w:rPr>
        <w:pict>
          <v:rect id="_x0000_i1027" style="width:0;height:.75pt" o:hralign="center" o:hrstd="t" o:hr="t" fillcolor="#a0a0a0" stroked="f"/>
        </w:pic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hyperlink r:id="rId75" w:tgtFrame="_blank" w:tooltip="קישור לקובץ" w:history="1">
        <w:r w:rsidRPr="0063757E">
          <w:rPr>
            <w:rFonts w:ascii="inherit" w:eastAsia="Times New Roman" w:hAnsi="inherit" w:cs="Arial"/>
            <w:color w:val="266DB9"/>
            <w:sz w:val="23"/>
            <w:szCs w:val="23"/>
            <w:u w:val="single"/>
            <w:bdr w:val="none" w:sz="0" w:space="0" w:color="auto" w:frame="1"/>
            <w:rtl/>
          </w:rPr>
          <w:t xml:space="preserve">הלצה הבאה במליצה מאת ברכה </w:t>
        </w:r>
        <w:proofErr w:type="spellStart"/>
        <w:r w:rsidRPr="0063757E">
          <w:rPr>
            <w:rFonts w:ascii="inherit" w:eastAsia="Times New Roman" w:hAnsi="inherit" w:cs="Arial"/>
            <w:color w:val="266DB9"/>
            <w:sz w:val="23"/>
            <w:szCs w:val="23"/>
            <w:u w:val="single"/>
            <w:bdr w:val="none" w:sz="0" w:space="0" w:color="auto" w:frame="1"/>
            <w:rtl/>
          </w:rPr>
          <w:t>דלמצקי</w:t>
        </w:r>
      </w:hyperlink>
      <w:hyperlink r:id="rId76" w:tgtFrame="_blank" w:tooltip="קישור לקובץ" w:history="1">
        <w:r w:rsidRPr="0063757E">
          <w:rPr>
            <w:rFonts w:ascii="inherit" w:eastAsia="Times New Roman" w:hAnsi="inherit" w:cs="Arial"/>
            <w:color w:val="266DB9"/>
            <w:sz w:val="23"/>
            <w:szCs w:val="23"/>
            <w:u w:val="single"/>
            <w:bdr w:val="none" w:sz="0" w:space="0" w:color="auto" w:frame="1"/>
            <w:rtl/>
          </w:rPr>
          <w:t>־</w:t>
        </w:r>
      </w:hyperlink>
      <w:hyperlink r:id="rId77" w:tgtFrame="_blank" w:tooltip="קישור לקובץ" w:history="1">
        <w:r w:rsidRPr="0063757E">
          <w:rPr>
            <w:rFonts w:ascii="inherit" w:eastAsia="Times New Roman" w:hAnsi="inherit" w:cs="Arial"/>
            <w:color w:val="266DB9"/>
            <w:sz w:val="23"/>
            <w:szCs w:val="23"/>
            <w:u w:val="single"/>
            <w:bdr w:val="none" w:sz="0" w:space="0" w:color="auto" w:frame="1"/>
            <w:rtl/>
          </w:rPr>
          <w:t>פישלר</w:t>
        </w:r>
        <w:proofErr w:type="spellEnd"/>
        <w:r w:rsidRPr="0063757E">
          <w:rPr>
            <w:rFonts w:ascii="inherit" w:eastAsia="Times New Roman" w:hAnsi="inherit" w:cs="Arial"/>
            <w:color w:val="266DB9"/>
            <w:sz w:val="23"/>
            <w:szCs w:val="23"/>
            <w:u w:val="single"/>
            <w:bdr w:val="none" w:sz="0" w:space="0" w:color="auto" w:frame="1"/>
          </w:rPr>
          <w:br/>
        </w:r>
      </w:hyperlink>
      <w:r w:rsidRPr="0063757E">
        <w:rPr>
          <w:rFonts w:ascii="inherit" w:eastAsia="Times New Roman" w:hAnsi="inherit" w:cs="Arial"/>
          <w:color w:val="333333"/>
          <w:sz w:val="21"/>
          <w:szCs w:val="21"/>
          <w:bdr w:val="none" w:sz="0" w:space="0" w:color="auto" w:frame="1"/>
          <w:rtl/>
        </w:rPr>
        <w:t>רשימה העוסקת באחת הצורות החריגות והמפתיעות בלשונו של הזז: "כטעות</w:t>
      </w:r>
      <w:r w:rsidRPr="0063757E">
        <w:rPr>
          <w:rFonts w:ascii="inherit" w:eastAsia="Times New Roman" w:hAnsi="inherit" w:cs="Arial"/>
          <w:color w:val="333333"/>
          <w:sz w:val="21"/>
          <w:szCs w:val="21"/>
          <w:bdr w:val="none" w:sz="0" w:space="0" w:color="auto" w:frame="1"/>
        </w:rPr>
        <w:t>".</w:t>
      </w:r>
      <w:hyperlink r:id="rId78" w:history="1">
        <w:r w:rsidRPr="0063757E">
          <w:rPr>
            <w:rFonts w:ascii="inherit" w:eastAsia="Times New Roman" w:hAnsi="inherit" w:cs="Arial"/>
            <w:color w:val="266DB9"/>
            <w:sz w:val="23"/>
            <w:szCs w:val="23"/>
            <w:u w:val="single"/>
            <w:bdr w:val="none" w:sz="0" w:space="0" w:color="auto" w:frame="1"/>
          </w:rPr>
          <w:br/>
        </w:r>
      </w:hyperlink>
    </w:p>
    <w:p w:rsidR="0063757E" w:rsidRPr="0063757E" w:rsidRDefault="0063757E" w:rsidP="0063757E">
      <w:pPr>
        <w:shd w:val="clear" w:color="auto" w:fill="FFFFFF"/>
        <w:bidi w:val="0"/>
        <w:spacing w:after="408" w:line="408" w:lineRule="atLeast"/>
        <w:textAlignment w:val="baseline"/>
        <w:rPr>
          <w:rFonts w:ascii="Arial" w:eastAsia="Times New Roman" w:hAnsi="Arial" w:cs="Arial"/>
          <w:color w:val="333333"/>
          <w:sz w:val="23"/>
          <w:szCs w:val="23"/>
        </w:rPr>
      </w:pPr>
      <w:r w:rsidRPr="0063757E">
        <w:rPr>
          <w:rFonts w:ascii="Arial" w:eastAsia="Times New Roman" w:hAnsi="Arial" w:cs="Arial"/>
          <w:color w:val="333333"/>
          <w:sz w:val="23"/>
          <w:szCs w:val="23"/>
        </w:rPr>
        <w:pict>
          <v:rect id="_x0000_i1028" style="width:0;height:.75pt" o:hralign="center" o:hrstd="t" o:hr="t" fillcolor="#a0a0a0" stroked="f"/>
        </w:pic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hyperlink r:id="rId79" w:tgtFrame="_blank" w:tooltip="קישור לקובץ" w:history="1">
        <w:proofErr w:type="spellStart"/>
        <w:r w:rsidRPr="0063757E">
          <w:rPr>
            <w:rFonts w:ascii="inherit" w:eastAsia="Times New Roman" w:hAnsi="inherit" w:cs="Arial"/>
            <w:color w:val="266DB9"/>
            <w:sz w:val="23"/>
            <w:szCs w:val="23"/>
            <w:u w:val="single"/>
            <w:bdr w:val="none" w:sz="0" w:space="0" w:color="auto" w:frame="1"/>
            <w:rtl/>
          </w:rPr>
          <w:t>טר"ף</w:t>
        </w:r>
        <w:proofErr w:type="spellEnd"/>
        <w:r w:rsidRPr="0063757E">
          <w:rPr>
            <w:rFonts w:ascii="inherit" w:eastAsia="Times New Roman" w:hAnsi="inherit" w:cs="Arial"/>
            <w:color w:val="266DB9"/>
            <w:sz w:val="23"/>
            <w:szCs w:val="23"/>
            <w:u w:val="single"/>
            <w:bdr w:val="none" w:sz="0" w:space="0" w:color="auto" w:frame="1"/>
            <w:rtl/>
          </w:rPr>
          <w:t xml:space="preserve"> בפי חיים הזז: קו לשון בסיפוריו מאת מירי הורביץ</w:t>
        </w:r>
        <w:r w:rsidRPr="0063757E">
          <w:rPr>
            <w:rFonts w:ascii="inherit" w:eastAsia="Times New Roman" w:hAnsi="inherit" w:cs="Arial"/>
            <w:color w:val="266DB9"/>
            <w:sz w:val="23"/>
            <w:szCs w:val="23"/>
            <w:u w:val="single"/>
            <w:bdr w:val="none" w:sz="0" w:space="0" w:color="auto" w:frame="1"/>
          </w:rPr>
          <w:br/>
        </w:r>
      </w:hyperlink>
      <w:r w:rsidRPr="0063757E">
        <w:rPr>
          <w:rFonts w:ascii="inherit" w:eastAsia="Times New Roman" w:hAnsi="inherit" w:cs="Arial"/>
          <w:color w:val="333333"/>
          <w:sz w:val="21"/>
          <w:szCs w:val="21"/>
          <w:bdr w:val="none" w:sz="0" w:space="0" w:color="auto" w:frame="1"/>
          <w:rtl/>
        </w:rPr>
        <w:t xml:space="preserve">יצירתו של חיים הזז עמדה במוקד עיוניהם ומחקריהם של חוקרי ולשון רבים. אנשי הלשון התעניינו בלשונו ובסגנונו, ועדיין אין בידינו תיאור מקיף שלהם. המאמר בא להוסיף נדבך אחד לתיאור המתבקש: לשונות </w:t>
      </w:r>
      <w:proofErr w:type="spellStart"/>
      <w:r w:rsidRPr="0063757E">
        <w:rPr>
          <w:rFonts w:ascii="inherit" w:eastAsia="Times New Roman" w:hAnsi="inherit" w:cs="Arial"/>
          <w:color w:val="333333"/>
          <w:sz w:val="21"/>
          <w:szCs w:val="21"/>
          <w:bdr w:val="none" w:sz="0" w:space="0" w:color="auto" w:frame="1"/>
          <w:rtl/>
        </w:rPr>
        <w:lastRenderedPageBreak/>
        <w:t>טר"ף</w:t>
      </w:r>
      <w:proofErr w:type="spellEnd"/>
      <w:r w:rsidRPr="0063757E">
        <w:rPr>
          <w:rFonts w:ascii="inherit" w:eastAsia="Times New Roman" w:hAnsi="inherit" w:cs="Arial"/>
          <w:color w:val="333333"/>
          <w:sz w:val="21"/>
          <w:szCs w:val="21"/>
          <w:bdr w:val="none" w:sz="0" w:space="0" w:color="auto" w:frame="1"/>
        </w:rPr>
        <w:t>.</w:t>
      </w:r>
      <w:hyperlink r:id="rId80" w:tgtFrame="_blank" w:history="1">
        <w:r w:rsidRPr="0063757E">
          <w:rPr>
            <w:rFonts w:ascii="inherit" w:eastAsia="Times New Roman" w:hAnsi="inherit" w:cs="Arial"/>
            <w:color w:val="266DB9"/>
            <w:sz w:val="23"/>
            <w:szCs w:val="23"/>
            <w:u w:val="single"/>
            <w:bdr w:val="none" w:sz="0" w:space="0" w:color="auto" w:frame="1"/>
          </w:rPr>
          <w:br/>
        </w:r>
      </w:hyperlink>
    </w:p>
    <w:p w:rsidR="0063757E" w:rsidRPr="0063757E" w:rsidRDefault="0063757E" w:rsidP="0063757E">
      <w:pPr>
        <w:shd w:val="clear" w:color="auto" w:fill="FFFFFF"/>
        <w:bidi w:val="0"/>
        <w:spacing w:after="408" w:line="408" w:lineRule="atLeast"/>
        <w:textAlignment w:val="baseline"/>
        <w:rPr>
          <w:rFonts w:ascii="Arial" w:eastAsia="Times New Roman" w:hAnsi="Arial" w:cs="Arial"/>
          <w:color w:val="333333"/>
          <w:sz w:val="23"/>
          <w:szCs w:val="23"/>
        </w:rPr>
      </w:pPr>
      <w:r w:rsidRPr="0063757E">
        <w:rPr>
          <w:rFonts w:ascii="Arial" w:eastAsia="Times New Roman" w:hAnsi="Arial" w:cs="Arial"/>
          <w:color w:val="333333"/>
          <w:sz w:val="23"/>
          <w:szCs w:val="23"/>
        </w:rPr>
        <w:pict>
          <v:rect id="_x0000_i1029" style="width:0;height:.75pt" o:hralign="center" o:hrstd="t" o:hr="t" fillcolor="#a0a0a0" stroked="f"/>
        </w:pic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hyperlink r:id="rId81" w:tgtFrame="_blank" w:tooltip="קישור לקובץ" w:history="1">
        <w:r w:rsidRPr="0063757E">
          <w:rPr>
            <w:rFonts w:ascii="inherit" w:eastAsia="Times New Roman" w:hAnsi="inherit" w:cs="Arial"/>
            <w:color w:val="266DB9"/>
            <w:sz w:val="23"/>
            <w:szCs w:val="23"/>
            <w:u w:val="single"/>
            <w:bdr w:val="none" w:sz="0" w:space="0" w:color="auto" w:frame="1"/>
            <w:rtl/>
          </w:rPr>
          <w:t>לשון ספר וספר: "דלתות נחושת" לחיים הזז מאת דב סדן</w:t>
        </w:r>
        <w:r w:rsidRPr="0063757E">
          <w:rPr>
            <w:rFonts w:ascii="inherit" w:eastAsia="Times New Roman" w:hAnsi="inherit" w:cs="Arial"/>
            <w:color w:val="266DB9"/>
            <w:sz w:val="23"/>
            <w:szCs w:val="23"/>
            <w:u w:val="single"/>
            <w:bdr w:val="none" w:sz="0" w:space="0" w:color="auto" w:frame="1"/>
          </w:rPr>
          <w:br/>
        </w:r>
      </w:hyperlink>
      <w:r w:rsidRPr="0063757E">
        <w:rPr>
          <w:rFonts w:ascii="inherit" w:eastAsia="Times New Roman" w:hAnsi="inherit" w:cs="Arial"/>
          <w:color w:val="333333"/>
          <w:sz w:val="21"/>
          <w:szCs w:val="21"/>
          <w:bdr w:val="none" w:sz="0" w:space="0" w:color="auto" w:frame="1"/>
          <w:rtl/>
        </w:rPr>
        <w:t xml:space="preserve">החוברת הראשונה בסדרה "לשונם של סופרים" התפרסמה בכתב העת "לשוננו לעם" ויוחדה לסיפורו של חיים הזז "דלתות נחושת". עניין הסיפור הוא עיירת ישראל ברוסיה, בתקופה קטנה אך נסערת שבין תפיסת השלטון בידי הבולשביקים ובין פלישת הגרמנים לרחבי </w:t>
      </w:r>
      <w:proofErr w:type="spellStart"/>
      <w:r w:rsidRPr="0063757E">
        <w:rPr>
          <w:rFonts w:ascii="inherit" w:eastAsia="Times New Roman" w:hAnsi="inherit" w:cs="Arial"/>
          <w:color w:val="333333"/>
          <w:sz w:val="21"/>
          <w:szCs w:val="21"/>
          <w:bdr w:val="none" w:sz="0" w:space="0" w:color="auto" w:frame="1"/>
          <w:rtl/>
        </w:rPr>
        <w:t>אוקריינה</w:t>
      </w:r>
      <w:proofErr w:type="spellEnd"/>
      <w:r w:rsidRPr="0063757E">
        <w:rPr>
          <w:rFonts w:ascii="inherit" w:eastAsia="Times New Roman" w:hAnsi="inherit" w:cs="Arial"/>
          <w:color w:val="333333"/>
          <w:sz w:val="21"/>
          <w:szCs w:val="21"/>
          <w:bdr w:val="none" w:sz="0" w:space="0" w:color="auto" w:frame="1"/>
        </w:rPr>
        <w:t>.</w:t>
      </w:r>
      <w:hyperlink r:id="rId82" w:history="1">
        <w:r w:rsidRPr="0063757E">
          <w:rPr>
            <w:rFonts w:ascii="inherit" w:eastAsia="Times New Roman" w:hAnsi="inherit" w:cs="Arial"/>
            <w:color w:val="266DB9"/>
            <w:sz w:val="23"/>
            <w:szCs w:val="23"/>
            <w:u w:val="single"/>
            <w:bdr w:val="none" w:sz="0" w:space="0" w:color="auto" w:frame="1"/>
          </w:rPr>
          <w:br/>
        </w:r>
      </w:hyperlink>
    </w:p>
    <w:p w:rsidR="0063757E" w:rsidRPr="0063757E" w:rsidRDefault="0063757E" w:rsidP="0063757E">
      <w:pPr>
        <w:shd w:val="clear" w:color="auto" w:fill="FFFFFF"/>
        <w:bidi w:val="0"/>
        <w:spacing w:after="408" w:line="408" w:lineRule="atLeast"/>
        <w:textAlignment w:val="baseline"/>
        <w:rPr>
          <w:rFonts w:ascii="Arial" w:eastAsia="Times New Roman" w:hAnsi="Arial" w:cs="Arial"/>
          <w:color w:val="333333"/>
          <w:sz w:val="23"/>
          <w:szCs w:val="23"/>
        </w:rPr>
      </w:pPr>
      <w:r w:rsidRPr="0063757E">
        <w:rPr>
          <w:rFonts w:ascii="Arial" w:eastAsia="Times New Roman" w:hAnsi="Arial" w:cs="Arial"/>
          <w:color w:val="333333"/>
          <w:sz w:val="23"/>
          <w:szCs w:val="23"/>
        </w:rPr>
        <w:pict>
          <v:rect id="_x0000_i1030" style="width:0;height:.75pt" o:hralign="center" o:hrstd="t" o:hr="t" fillcolor="#a0a0a0" stroked="f"/>
        </w:pic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hyperlink r:id="rId83" w:tgtFrame="_blank" w:tooltip="קישור לקובץ" w:history="1">
        <w:r w:rsidRPr="0063757E">
          <w:rPr>
            <w:rFonts w:ascii="inherit" w:eastAsia="Times New Roman" w:hAnsi="inherit" w:cs="Arial"/>
            <w:color w:val="266DB9"/>
            <w:sz w:val="23"/>
            <w:szCs w:val="23"/>
            <w:u w:val="single"/>
            <w:bdr w:val="none" w:sz="0" w:space="0" w:color="auto" w:frame="1"/>
            <w:rtl/>
          </w:rPr>
          <w:t>חידודי לשון ביצירתו של חיים הזז מאת יעקב בהט</w:t>
        </w:r>
      </w:hyperlink>
      <w:r w:rsidRPr="0063757E">
        <w:rPr>
          <w:rFonts w:ascii="inherit" w:eastAsia="Times New Roman" w:hAnsi="inherit" w:cs="Arial"/>
          <w:color w:val="333333"/>
          <w:sz w:val="23"/>
          <w:szCs w:val="23"/>
        </w:rPr>
        <w:br/>
      </w:r>
      <w:r w:rsidRPr="0063757E">
        <w:rPr>
          <w:rFonts w:ascii="inherit" w:eastAsia="Times New Roman" w:hAnsi="inherit" w:cs="Arial"/>
          <w:color w:val="333333"/>
          <w:sz w:val="21"/>
          <w:szCs w:val="21"/>
          <w:bdr w:val="none" w:sz="0" w:space="0" w:color="auto" w:frame="1"/>
          <w:rtl/>
        </w:rPr>
        <w:t>רבים הם חידודי הלשון ביצירתו של חיים הזז והמאמר עוסק בכמה מהם</w:t>
      </w:r>
      <w:r w:rsidRPr="0063757E">
        <w:rPr>
          <w:rFonts w:ascii="inherit" w:eastAsia="Times New Roman" w:hAnsi="inherit" w:cs="Arial"/>
          <w:color w:val="333333"/>
          <w:sz w:val="21"/>
          <w:szCs w:val="21"/>
          <w:bdr w:val="none" w:sz="0" w:space="0" w:color="auto" w:frame="1"/>
        </w:rPr>
        <w:t>.</w:t>
      </w:r>
    </w:p>
    <w:p w:rsidR="0063757E" w:rsidRPr="0063757E" w:rsidRDefault="0063757E" w:rsidP="0063757E">
      <w:pPr>
        <w:shd w:val="clear" w:color="auto" w:fill="FFFFFF"/>
        <w:bidi w:val="0"/>
        <w:spacing w:after="408" w:line="408" w:lineRule="atLeast"/>
        <w:textAlignment w:val="baseline"/>
        <w:rPr>
          <w:rFonts w:ascii="Arial" w:eastAsia="Times New Roman" w:hAnsi="Arial" w:cs="Arial"/>
          <w:color w:val="333333"/>
          <w:sz w:val="23"/>
          <w:szCs w:val="23"/>
        </w:rPr>
      </w:pPr>
      <w:r w:rsidRPr="0063757E">
        <w:rPr>
          <w:rFonts w:ascii="Arial" w:eastAsia="Times New Roman" w:hAnsi="Arial" w:cs="Arial"/>
          <w:color w:val="333333"/>
          <w:sz w:val="23"/>
          <w:szCs w:val="23"/>
        </w:rPr>
        <w:pict>
          <v:rect id="_x0000_i1031" style="width:0;height:.75pt" o:hralign="center" o:hrstd="t" o:hr="t" fillcolor="#a0a0a0" stroked="f"/>
        </w:pic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hyperlink r:id="rId84" w:tgtFrame="_blank" w:tooltip="קישור לקובץ" w:history="1">
        <w:r w:rsidRPr="0063757E">
          <w:rPr>
            <w:rFonts w:ascii="inherit" w:eastAsia="Times New Roman" w:hAnsi="inherit" w:cs="Arial"/>
            <w:color w:val="266DB9"/>
            <w:sz w:val="23"/>
            <w:szCs w:val="23"/>
            <w:u w:val="single"/>
            <w:bdr w:val="none" w:sz="0" w:space="0" w:color="auto" w:frame="1"/>
            <w:rtl/>
          </w:rPr>
          <w:t xml:space="preserve">ממימרותיו של חיים הזז מאת שמעון </w:t>
        </w:r>
        <w:proofErr w:type="spellStart"/>
        <w:r w:rsidRPr="0063757E">
          <w:rPr>
            <w:rFonts w:ascii="inherit" w:eastAsia="Times New Roman" w:hAnsi="inherit" w:cs="Arial"/>
            <w:color w:val="266DB9"/>
            <w:sz w:val="23"/>
            <w:szCs w:val="23"/>
            <w:u w:val="single"/>
            <w:bdr w:val="none" w:sz="0" w:space="0" w:color="auto" w:frame="1"/>
            <w:rtl/>
          </w:rPr>
          <w:t>תודר</w:t>
        </w:r>
        <w:proofErr w:type="spellEnd"/>
      </w:hyperlink>
      <w:r w:rsidRPr="0063757E">
        <w:rPr>
          <w:rFonts w:ascii="inherit" w:eastAsia="Times New Roman" w:hAnsi="inherit" w:cs="Arial"/>
          <w:color w:val="333333"/>
          <w:sz w:val="23"/>
          <w:szCs w:val="23"/>
        </w:rPr>
        <w:br/>
      </w:r>
      <w:r w:rsidRPr="0063757E">
        <w:rPr>
          <w:rFonts w:ascii="inherit" w:eastAsia="Times New Roman" w:hAnsi="inherit" w:cs="Arial"/>
          <w:color w:val="333333"/>
          <w:sz w:val="21"/>
          <w:szCs w:val="21"/>
          <w:bdr w:val="none" w:sz="0" w:space="0" w:color="auto" w:frame="1"/>
          <w:rtl/>
        </w:rPr>
        <w:t>רשימת מימרותיו של חיים הזז מתוך "ריחיים שבורים</w:t>
      </w:r>
      <w:r w:rsidRPr="0063757E">
        <w:rPr>
          <w:rFonts w:ascii="inherit" w:eastAsia="Times New Roman" w:hAnsi="inherit" w:cs="Arial"/>
          <w:color w:val="333333"/>
          <w:sz w:val="21"/>
          <w:szCs w:val="21"/>
          <w:bdr w:val="none" w:sz="0" w:space="0" w:color="auto" w:frame="1"/>
        </w:rPr>
        <w:t>".</w:t>
      </w:r>
    </w:p>
    <w:p w:rsidR="0063757E" w:rsidRPr="0063757E" w:rsidRDefault="0063757E" w:rsidP="0063757E">
      <w:pPr>
        <w:shd w:val="clear" w:color="auto" w:fill="FFFFFF"/>
        <w:bidi w:val="0"/>
        <w:spacing w:after="408" w:line="408" w:lineRule="atLeast"/>
        <w:textAlignment w:val="baseline"/>
        <w:rPr>
          <w:rFonts w:ascii="Arial" w:eastAsia="Times New Roman" w:hAnsi="Arial" w:cs="Arial"/>
          <w:color w:val="333333"/>
          <w:sz w:val="23"/>
          <w:szCs w:val="23"/>
        </w:rPr>
      </w:pPr>
      <w:r w:rsidRPr="0063757E">
        <w:rPr>
          <w:rFonts w:ascii="Arial" w:eastAsia="Times New Roman" w:hAnsi="Arial" w:cs="Arial"/>
          <w:color w:val="333333"/>
          <w:sz w:val="23"/>
          <w:szCs w:val="23"/>
        </w:rPr>
        <w:pict>
          <v:rect id="_x0000_i1032" style="width:0;height:.75pt" o:hralign="center" o:hrstd="t" o:hr="t" fillcolor="#a0a0a0" stroked="f"/>
        </w:pict>
      </w:r>
    </w:p>
    <w:p w:rsidR="0063757E" w:rsidRPr="0063757E" w:rsidRDefault="0063757E" w:rsidP="0063757E">
      <w:pPr>
        <w:shd w:val="clear" w:color="auto" w:fill="FFFFFF"/>
        <w:bidi w:val="0"/>
        <w:spacing w:after="0" w:line="408" w:lineRule="atLeast"/>
        <w:textAlignment w:val="baseline"/>
        <w:rPr>
          <w:rFonts w:ascii="inherit" w:eastAsia="Times New Roman" w:hAnsi="inherit" w:cs="Arial"/>
          <w:color w:val="333333"/>
          <w:sz w:val="23"/>
          <w:szCs w:val="23"/>
        </w:rPr>
      </w:pPr>
      <w:hyperlink r:id="rId85" w:tgtFrame="_blank" w:tooltip="קישור לקובץ" w:history="1">
        <w:r w:rsidRPr="0063757E">
          <w:rPr>
            <w:rFonts w:ascii="inherit" w:eastAsia="Times New Roman" w:hAnsi="inherit" w:cs="Arial"/>
            <w:color w:val="266DB9"/>
            <w:sz w:val="23"/>
            <w:szCs w:val="23"/>
            <w:u w:val="single"/>
            <w:bdr w:val="none" w:sz="0" w:space="0" w:color="auto" w:frame="1"/>
            <w:rtl/>
          </w:rPr>
          <w:t xml:space="preserve">מקבילות מספרות חז"ל למימרותיו של חיים הזז מאת שמעון </w:t>
        </w:r>
        <w:proofErr w:type="spellStart"/>
        <w:r w:rsidRPr="0063757E">
          <w:rPr>
            <w:rFonts w:ascii="inherit" w:eastAsia="Times New Roman" w:hAnsi="inherit" w:cs="Arial"/>
            <w:color w:val="266DB9"/>
            <w:sz w:val="23"/>
            <w:szCs w:val="23"/>
            <w:u w:val="single"/>
            <w:bdr w:val="none" w:sz="0" w:space="0" w:color="auto" w:frame="1"/>
            <w:rtl/>
          </w:rPr>
          <w:t>תודר</w:t>
        </w:r>
        <w:proofErr w:type="spellEnd"/>
      </w:hyperlink>
      <w:r w:rsidRPr="0063757E">
        <w:rPr>
          <w:rFonts w:ascii="inherit" w:eastAsia="Times New Roman" w:hAnsi="inherit" w:cs="Arial"/>
          <w:color w:val="333333"/>
          <w:sz w:val="23"/>
          <w:szCs w:val="23"/>
        </w:rPr>
        <w:br/>
      </w:r>
      <w:r w:rsidRPr="0063757E">
        <w:rPr>
          <w:rFonts w:ascii="inherit" w:eastAsia="Times New Roman" w:hAnsi="inherit" w:cs="Arial"/>
          <w:color w:val="333333"/>
          <w:sz w:val="21"/>
          <w:szCs w:val="21"/>
          <w:bdr w:val="none" w:sz="0" w:space="0" w:color="auto" w:frame="1"/>
          <w:rtl/>
        </w:rPr>
        <w:t>רשימת מקבילות מספרות חז"ל למימרותיו של חיים הזז בכתביו</w:t>
      </w:r>
      <w:r w:rsidRPr="0063757E">
        <w:rPr>
          <w:rFonts w:ascii="inherit" w:eastAsia="Times New Roman" w:hAnsi="inherit" w:cs="Arial"/>
          <w:color w:val="333333"/>
          <w:sz w:val="21"/>
          <w:szCs w:val="21"/>
          <w:bdr w:val="none" w:sz="0" w:space="0" w:color="auto" w:frame="1"/>
        </w:rPr>
        <w:t>.</w:t>
      </w:r>
    </w:p>
    <w:p w:rsidR="00966AE2" w:rsidRPr="0063757E" w:rsidRDefault="00966AE2" w:rsidP="00966AE2">
      <w:bookmarkStart w:id="0" w:name="_GoBack"/>
      <w:bookmarkEnd w:id="0"/>
    </w:p>
    <w:sectPr w:rsidR="00966AE2" w:rsidRPr="0063757E" w:rsidSect="00CD41BB">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710" w:rsidRDefault="00D16710" w:rsidP="00EB4441">
      <w:pPr>
        <w:spacing w:after="0" w:line="240" w:lineRule="auto"/>
      </w:pPr>
      <w:r>
        <w:separator/>
      </w:r>
    </w:p>
  </w:endnote>
  <w:endnote w:type="continuationSeparator" w:id="0">
    <w:p w:rsidR="00D16710" w:rsidRDefault="00D16710" w:rsidP="00EB4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710" w:rsidRDefault="00D16710" w:rsidP="00EB4441">
      <w:pPr>
        <w:spacing w:after="0" w:line="240" w:lineRule="auto"/>
      </w:pPr>
      <w:r>
        <w:separator/>
      </w:r>
    </w:p>
  </w:footnote>
  <w:footnote w:type="continuationSeparator" w:id="0">
    <w:p w:rsidR="00D16710" w:rsidRDefault="00D16710" w:rsidP="00EB44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D2780"/>
    <w:multiLevelType w:val="multilevel"/>
    <w:tmpl w:val="4D1220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316F19"/>
    <w:multiLevelType w:val="multilevel"/>
    <w:tmpl w:val="ACC20E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B564F3"/>
    <w:multiLevelType w:val="multilevel"/>
    <w:tmpl w:val="23501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1D12D3F"/>
    <w:multiLevelType w:val="multilevel"/>
    <w:tmpl w:val="16F653D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Theme="minorHAnsi" w:eastAsiaTheme="minorHAnsi" w:hAnsiTheme="minorHAnsi" w:cstheme="minorBidi"/>
      </w:rPr>
    </w:lvl>
    <w:lvl w:ilvl="3">
      <w:start w:val="5"/>
      <w:numFmt w:val="bullet"/>
      <w:lvlText w:val="-"/>
      <w:lvlJc w:val="left"/>
      <w:pPr>
        <w:ind w:left="2880" w:hanging="360"/>
      </w:pPr>
      <w:rPr>
        <w:rFonts w:ascii="Arial" w:eastAsiaTheme="minorHAnsi" w:hAnsi="Arial" w:cs="Arial"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84A5043"/>
    <w:multiLevelType w:val="hybridMultilevel"/>
    <w:tmpl w:val="0254B102"/>
    <w:lvl w:ilvl="0" w:tplc="DA0A489C">
      <w:start w:val="1"/>
      <w:numFmt w:val="decimal"/>
      <w:lvlText w:val="%1."/>
      <w:lvlJc w:val="left"/>
      <w:pPr>
        <w:ind w:left="1440" w:hanging="360"/>
      </w:pPr>
      <w:rPr>
        <w:rFonts w:hint="default"/>
      </w:rPr>
    </w:lvl>
    <w:lvl w:ilvl="1" w:tplc="0F44218C">
      <w:start w:val="1"/>
      <w:numFmt w:val="lowerLetter"/>
      <w:lvlText w:val="%2."/>
      <w:lvlJc w:val="left"/>
      <w:pPr>
        <w:ind w:left="2160" w:hanging="360"/>
      </w:pPr>
      <w:rPr>
        <w:lang w:bidi="he-IL"/>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5C0B4CBC"/>
    <w:multiLevelType w:val="hybridMultilevel"/>
    <w:tmpl w:val="2B6AD6B0"/>
    <w:lvl w:ilvl="0" w:tplc="242E5C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76E73C29"/>
    <w:multiLevelType w:val="hybridMultilevel"/>
    <w:tmpl w:val="09A8B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DB5"/>
    <w:rsid w:val="0000100B"/>
    <w:rsid w:val="000D3ADD"/>
    <w:rsid w:val="00104B3D"/>
    <w:rsid w:val="00134A38"/>
    <w:rsid w:val="0019626B"/>
    <w:rsid w:val="00246202"/>
    <w:rsid w:val="0025718E"/>
    <w:rsid w:val="00284274"/>
    <w:rsid w:val="002E1490"/>
    <w:rsid w:val="002F49E7"/>
    <w:rsid w:val="003408B9"/>
    <w:rsid w:val="003606DA"/>
    <w:rsid w:val="004F70C4"/>
    <w:rsid w:val="00504C78"/>
    <w:rsid w:val="00520A6C"/>
    <w:rsid w:val="00561811"/>
    <w:rsid w:val="005702BE"/>
    <w:rsid w:val="00577FC1"/>
    <w:rsid w:val="005A3A4F"/>
    <w:rsid w:val="005C0DD7"/>
    <w:rsid w:val="005F039A"/>
    <w:rsid w:val="0063318C"/>
    <w:rsid w:val="006374A6"/>
    <w:rsid w:val="0063757E"/>
    <w:rsid w:val="00685A3A"/>
    <w:rsid w:val="006C045A"/>
    <w:rsid w:val="006E4C07"/>
    <w:rsid w:val="00702023"/>
    <w:rsid w:val="007A7D78"/>
    <w:rsid w:val="007E2CC2"/>
    <w:rsid w:val="008022EB"/>
    <w:rsid w:val="00805203"/>
    <w:rsid w:val="0082384B"/>
    <w:rsid w:val="008339E6"/>
    <w:rsid w:val="008A7ECE"/>
    <w:rsid w:val="008F6DD7"/>
    <w:rsid w:val="00924D35"/>
    <w:rsid w:val="0095015A"/>
    <w:rsid w:val="00966AE2"/>
    <w:rsid w:val="009C2125"/>
    <w:rsid w:val="009C49ED"/>
    <w:rsid w:val="009E441C"/>
    <w:rsid w:val="00A01EE1"/>
    <w:rsid w:val="00A06A1D"/>
    <w:rsid w:val="00AF0AA5"/>
    <w:rsid w:val="00B06AB4"/>
    <w:rsid w:val="00B46EF3"/>
    <w:rsid w:val="00BE3574"/>
    <w:rsid w:val="00C33586"/>
    <w:rsid w:val="00C97DB5"/>
    <w:rsid w:val="00CA725E"/>
    <w:rsid w:val="00CD41BB"/>
    <w:rsid w:val="00D16710"/>
    <w:rsid w:val="00D45527"/>
    <w:rsid w:val="00DB7609"/>
    <w:rsid w:val="00E27A7A"/>
    <w:rsid w:val="00E358DF"/>
    <w:rsid w:val="00EB4441"/>
    <w:rsid w:val="00EF6C24"/>
    <w:rsid w:val="00EF7638"/>
    <w:rsid w:val="00F40F9A"/>
    <w:rsid w:val="00F70D2F"/>
    <w:rsid w:val="00F84D7B"/>
    <w:rsid w:val="00FA31A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4F70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63757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40F9A"/>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F40F9A"/>
    <w:rPr>
      <w:rFonts w:ascii="Tahoma" w:hAnsi="Tahoma" w:cs="Tahoma"/>
      <w:sz w:val="16"/>
      <w:szCs w:val="16"/>
    </w:rPr>
  </w:style>
  <w:style w:type="character" w:customStyle="1" w:styleId="10">
    <w:name w:val="כותרת 1 תו"/>
    <w:basedOn w:val="a0"/>
    <w:link w:val="1"/>
    <w:uiPriority w:val="9"/>
    <w:rsid w:val="004F70C4"/>
    <w:rPr>
      <w:rFonts w:asciiTheme="majorHAnsi" w:eastAsiaTheme="majorEastAsia" w:hAnsiTheme="majorHAnsi" w:cstheme="majorBidi"/>
      <w:b/>
      <w:bCs/>
      <w:color w:val="365F91" w:themeColor="accent1" w:themeShade="BF"/>
      <w:sz w:val="28"/>
      <w:szCs w:val="28"/>
    </w:rPr>
  </w:style>
  <w:style w:type="paragraph" w:styleId="a5">
    <w:name w:val="List Paragraph"/>
    <w:basedOn w:val="a"/>
    <w:uiPriority w:val="34"/>
    <w:qFormat/>
    <w:rsid w:val="000D3ADD"/>
    <w:pPr>
      <w:ind w:left="720"/>
      <w:contextualSpacing/>
    </w:pPr>
  </w:style>
  <w:style w:type="table" w:styleId="a6">
    <w:name w:val="Table Grid"/>
    <w:basedOn w:val="a1"/>
    <w:uiPriority w:val="59"/>
    <w:rsid w:val="00D45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EB4441"/>
    <w:pPr>
      <w:tabs>
        <w:tab w:val="center" w:pos="4153"/>
        <w:tab w:val="right" w:pos="8306"/>
      </w:tabs>
      <w:spacing w:after="0" w:line="240" w:lineRule="auto"/>
    </w:pPr>
  </w:style>
  <w:style w:type="character" w:customStyle="1" w:styleId="a8">
    <w:name w:val="כותרת עליונה תו"/>
    <w:basedOn w:val="a0"/>
    <w:link w:val="a7"/>
    <w:uiPriority w:val="99"/>
    <w:rsid w:val="00EB4441"/>
  </w:style>
  <w:style w:type="paragraph" w:styleId="a9">
    <w:name w:val="footer"/>
    <w:basedOn w:val="a"/>
    <w:link w:val="aa"/>
    <w:uiPriority w:val="99"/>
    <w:unhideWhenUsed/>
    <w:rsid w:val="00EB4441"/>
    <w:pPr>
      <w:tabs>
        <w:tab w:val="center" w:pos="4153"/>
        <w:tab w:val="right" w:pos="8306"/>
      </w:tabs>
      <w:spacing w:after="0" w:line="240" w:lineRule="auto"/>
    </w:pPr>
  </w:style>
  <w:style w:type="character" w:customStyle="1" w:styleId="aa">
    <w:name w:val="כותרת תחתונה תו"/>
    <w:basedOn w:val="a0"/>
    <w:link w:val="a9"/>
    <w:uiPriority w:val="99"/>
    <w:rsid w:val="00EB4441"/>
  </w:style>
  <w:style w:type="character" w:styleId="Hyperlink">
    <w:name w:val="Hyperlink"/>
    <w:basedOn w:val="a0"/>
    <w:uiPriority w:val="99"/>
    <w:unhideWhenUsed/>
    <w:rsid w:val="005C0DD7"/>
    <w:rPr>
      <w:color w:val="0000FF" w:themeColor="hyperlink"/>
      <w:u w:val="single"/>
    </w:rPr>
  </w:style>
  <w:style w:type="character" w:styleId="FollowedHyperlink">
    <w:name w:val="FollowedHyperlink"/>
    <w:basedOn w:val="a0"/>
    <w:uiPriority w:val="99"/>
    <w:semiHidden/>
    <w:unhideWhenUsed/>
    <w:rsid w:val="005C0DD7"/>
    <w:rPr>
      <w:color w:val="800080" w:themeColor="followedHyperlink"/>
      <w:u w:val="single"/>
    </w:rPr>
  </w:style>
  <w:style w:type="character" w:customStyle="1" w:styleId="20">
    <w:name w:val="כותרת 2 תו"/>
    <w:basedOn w:val="a0"/>
    <w:link w:val="2"/>
    <w:uiPriority w:val="9"/>
    <w:semiHidden/>
    <w:rsid w:val="0063757E"/>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4F70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63757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40F9A"/>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F40F9A"/>
    <w:rPr>
      <w:rFonts w:ascii="Tahoma" w:hAnsi="Tahoma" w:cs="Tahoma"/>
      <w:sz w:val="16"/>
      <w:szCs w:val="16"/>
    </w:rPr>
  </w:style>
  <w:style w:type="character" w:customStyle="1" w:styleId="10">
    <w:name w:val="כותרת 1 תו"/>
    <w:basedOn w:val="a0"/>
    <w:link w:val="1"/>
    <w:uiPriority w:val="9"/>
    <w:rsid w:val="004F70C4"/>
    <w:rPr>
      <w:rFonts w:asciiTheme="majorHAnsi" w:eastAsiaTheme="majorEastAsia" w:hAnsiTheme="majorHAnsi" w:cstheme="majorBidi"/>
      <w:b/>
      <w:bCs/>
      <w:color w:val="365F91" w:themeColor="accent1" w:themeShade="BF"/>
      <w:sz w:val="28"/>
      <w:szCs w:val="28"/>
    </w:rPr>
  </w:style>
  <w:style w:type="paragraph" w:styleId="a5">
    <w:name w:val="List Paragraph"/>
    <w:basedOn w:val="a"/>
    <w:uiPriority w:val="34"/>
    <w:qFormat/>
    <w:rsid w:val="000D3ADD"/>
    <w:pPr>
      <w:ind w:left="720"/>
      <w:contextualSpacing/>
    </w:pPr>
  </w:style>
  <w:style w:type="table" w:styleId="a6">
    <w:name w:val="Table Grid"/>
    <w:basedOn w:val="a1"/>
    <w:uiPriority w:val="59"/>
    <w:rsid w:val="00D45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EB4441"/>
    <w:pPr>
      <w:tabs>
        <w:tab w:val="center" w:pos="4153"/>
        <w:tab w:val="right" w:pos="8306"/>
      </w:tabs>
      <w:spacing w:after="0" w:line="240" w:lineRule="auto"/>
    </w:pPr>
  </w:style>
  <w:style w:type="character" w:customStyle="1" w:styleId="a8">
    <w:name w:val="כותרת עליונה תו"/>
    <w:basedOn w:val="a0"/>
    <w:link w:val="a7"/>
    <w:uiPriority w:val="99"/>
    <w:rsid w:val="00EB4441"/>
  </w:style>
  <w:style w:type="paragraph" w:styleId="a9">
    <w:name w:val="footer"/>
    <w:basedOn w:val="a"/>
    <w:link w:val="aa"/>
    <w:uiPriority w:val="99"/>
    <w:unhideWhenUsed/>
    <w:rsid w:val="00EB4441"/>
    <w:pPr>
      <w:tabs>
        <w:tab w:val="center" w:pos="4153"/>
        <w:tab w:val="right" w:pos="8306"/>
      </w:tabs>
      <w:spacing w:after="0" w:line="240" w:lineRule="auto"/>
    </w:pPr>
  </w:style>
  <w:style w:type="character" w:customStyle="1" w:styleId="aa">
    <w:name w:val="כותרת תחתונה תו"/>
    <w:basedOn w:val="a0"/>
    <w:link w:val="a9"/>
    <w:uiPriority w:val="99"/>
    <w:rsid w:val="00EB4441"/>
  </w:style>
  <w:style w:type="character" w:styleId="Hyperlink">
    <w:name w:val="Hyperlink"/>
    <w:basedOn w:val="a0"/>
    <w:uiPriority w:val="99"/>
    <w:unhideWhenUsed/>
    <w:rsid w:val="005C0DD7"/>
    <w:rPr>
      <w:color w:val="0000FF" w:themeColor="hyperlink"/>
      <w:u w:val="single"/>
    </w:rPr>
  </w:style>
  <w:style w:type="character" w:styleId="FollowedHyperlink">
    <w:name w:val="FollowedHyperlink"/>
    <w:basedOn w:val="a0"/>
    <w:uiPriority w:val="99"/>
    <w:semiHidden/>
    <w:unhideWhenUsed/>
    <w:rsid w:val="005C0DD7"/>
    <w:rPr>
      <w:color w:val="800080" w:themeColor="followedHyperlink"/>
      <w:u w:val="single"/>
    </w:rPr>
  </w:style>
  <w:style w:type="character" w:customStyle="1" w:styleId="20">
    <w:name w:val="כותרת 2 תו"/>
    <w:basedOn w:val="a0"/>
    <w:link w:val="2"/>
    <w:uiPriority w:val="9"/>
    <w:semiHidden/>
    <w:rsid w:val="0063757E"/>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43569">
      <w:bodyDiv w:val="1"/>
      <w:marLeft w:val="0"/>
      <w:marRight w:val="0"/>
      <w:marTop w:val="0"/>
      <w:marBottom w:val="0"/>
      <w:divBdr>
        <w:top w:val="none" w:sz="0" w:space="0" w:color="auto"/>
        <w:left w:val="none" w:sz="0" w:space="0" w:color="auto"/>
        <w:bottom w:val="none" w:sz="0" w:space="0" w:color="auto"/>
        <w:right w:val="none" w:sz="0" w:space="0" w:color="auto"/>
      </w:divBdr>
    </w:div>
    <w:div w:id="566108093">
      <w:bodyDiv w:val="1"/>
      <w:marLeft w:val="0"/>
      <w:marRight w:val="0"/>
      <w:marTop w:val="0"/>
      <w:marBottom w:val="0"/>
      <w:divBdr>
        <w:top w:val="none" w:sz="0" w:space="0" w:color="auto"/>
        <w:left w:val="none" w:sz="0" w:space="0" w:color="auto"/>
        <w:bottom w:val="none" w:sz="0" w:space="0" w:color="auto"/>
        <w:right w:val="none" w:sz="0" w:space="0" w:color="auto"/>
      </w:divBdr>
    </w:div>
    <w:div w:id="678431907">
      <w:bodyDiv w:val="1"/>
      <w:marLeft w:val="0"/>
      <w:marRight w:val="0"/>
      <w:marTop w:val="0"/>
      <w:marBottom w:val="0"/>
      <w:divBdr>
        <w:top w:val="none" w:sz="0" w:space="0" w:color="auto"/>
        <w:left w:val="none" w:sz="0" w:space="0" w:color="auto"/>
        <w:bottom w:val="none" w:sz="0" w:space="0" w:color="auto"/>
        <w:right w:val="none" w:sz="0" w:space="0" w:color="auto"/>
      </w:divBdr>
      <w:divsChild>
        <w:div w:id="1980989013">
          <w:marLeft w:val="0"/>
          <w:marRight w:val="0"/>
          <w:marTop w:val="204"/>
          <w:marBottom w:val="0"/>
          <w:divBdr>
            <w:top w:val="none" w:sz="0" w:space="0" w:color="auto"/>
            <w:left w:val="none" w:sz="0" w:space="0" w:color="auto"/>
            <w:bottom w:val="none" w:sz="0" w:space="0" w:color="auto"/>
            <w:right w:val="none" w:sz="0" w:space="0" w:color="auto"/>
          </w:divBdr>
          <w:divsChild>
            <w:div w:id="806436965">
              <w:marLeft w:val="0"/>
              <w:marRight w:val="165"/>
              <w:marTop w:val="0"/>
              <w:marBottom w:val="408"/>
              <w:divBdr>
                <w:top w:val="none" w:sz="0" w:space="0" w:color="auto"/>
                <w:left w:val="none" w:sz="0" w:space="0" w:color="auto"/>
                <w:bottom w:val="none" w:sz="0" w:space="0" w:color="auto"/>
                <w:right w:val="none" w:sz="0" w:space="0" w:color="auto"/>
              </w:divBdr>
            </w:div>
            <w:div w:id="179399247">
              <w:blockQuote w:val="1"/>
              <w:marLeft w:val="450"/>
              <w:marRight w:val="450"/>
              <w:marTop w:val="0"/>
              <w:marBottom w:val="240"/>
              <w:divBdr>
                <w:top w:val="none" w:sz="0" w:space="0" w:color="auto"/>
                <w:left w:val="none" w:sz="0" w:space="0" w:color="auto"/>
                <w:bottom w:val="none" w:sz="0" w:space="0" w:color="auto"/>
                <w:right w:val="none" w:sz="0" w:space="0" w:color="auto"/>
              </w:divBdr>
            </w:div>
          </w:divsChild>
        </w:div>
      </w:divsChild>
    </w:div>
    <w:div w:id="1114399355">
      <w:bodyDiv w:val="1"/>
      <w:marLeft w:val="0"/>
      <w:marRight w:val="0"/>
      <w:marTop w:val="0"/>
      <w:marBottom w:val="0"/>
      <w:divBdr>
        <w:top w:val="none" w:sz="0" w:space="0" w:color="auto"/>
        <w:left w:val="none" w:sz="0" w:space="0" w:color="auto"/>
        <w:bottom w:val="none" w:sz="0" w:space="0" w:color="auto"/>
        <w:right w:val="none" w:sz="0" w:space="0" w:color="auto"/>
      </w:divBdr>
    </w:div>
    <w:div w:id="1290818168">
      <w:bodyDiv w:val="1"/>
      <w:marLeft w:val="0"/>
      <w:marRight w:val="0"/>
      <w:marTop w:val="0"/>
      <w:marBottom w:val="0"/>
      <w:divBdr>
        <w:top w:val="none" w:sz="0" w:space="0" w:color="auto"/>
        <w:left w:val="none" w:sz="0" w:space="0" w:color="auto"/>
        <w:bottom w:val="none" w:sz="0" w:space="0" w:color="auto"/>
        <w:right w:val="none" w:sz="0" w:space="0" w:color="auto"/>
      </w:divBdr>
      <w:divsChild>
        <w:div w:id="597830224">
          <w:marLeft w:val="0"/>
          <w:marRight w:val="0"/>
          <w:marTop w:val="204"/>
          <w:marBottom w:val="0"/>
          <w:divBdr>
            <w:top w:val="none" w:sz="0" w:space="0" w:color="auto"/>
            <w:left w:val="none" w:sz="0" w:space="0" w:color="auto"/>
            <w:bottom w:val="none" w:sz="0" w:space="0" w:color="auto"/>
            <w:right w:val="none" w:sz="0" w:space="0" w:color="auto"/>
          </w:divBdr>
        </w:div>
      </w:divsChild>
    </w:div>
    <w:div w:id="1421608095">
      <w:bodyDiv w:val="1"/>
      <w:marLeft w:val="0"/>
      <w:marRight w:val="0"/>
      <w:marTop w:val="0"/>
      <w:marBottom w:val="0"/>
      <w:divBdr>
        <w:top w:val="none" w:sz="0" w:space="0" w:color="auto"/>
        <w:left w:val="none" w:sz="0" w:space="0" w:color="auto"/>
        <w:bottom w:val="none" w:sz="0" w:space="0" w:color="auto"/>
        <w:right w:val="none" w:sz="0" w:space="0" w:color="auto"/>
      </w:divBdr>
      <w:divsChild>
        <w:div w:id="1336035358">
          <w:marLeft w:val="0"/>
          <w:marRight w:val="0"/>
          <w:marTop w:val="204"/>
          <w:marBottom w:val="0"/>
          <w:divBdr>
            <w:top w:val="none" w:sz="0" w:space="0" w:color="auto"/>
            <w:left w:val="none" w:sz="0" w:space="0" w:color="auto"/>
            <w:bottom w:val="none" w:sz="0" w:space="0" w:color="auto"/>
            <w:right w:val="none" w:sz="0" w:space="0" w:color="auto"/>
          </w:divBdr>
        </w:div>
      </w:divsChild>
    </w:div>
    <w:div w:id="1454521973">
      <w:bodyDiv w:val="1"/>
      <w:marLeft w:val="0"/>
      <w:marRight w:val="0"/>
      <w:marTop w:val="0"/>
      <w:marBottom w:val="0"/>
      <w:divBdr>
        <w:top w:val="none" w:sz="0" w:space="0" w:color="auto"/>
        <w:left w:val="none" w:sz="0" w:space="0" w:color="auto"/>
        <w:bottom w:val="none" w:sz="0" w:space="0" w:color="auto"/>
        <w:right w:val="none" w:sz="0" w:space="0" w:color="auto"/>
      </w:divBdr>
      <w:divsChild>
        <w:div w:id="515770351">
          <w:marLeft w:val="0"/>
          <w:marRight w:val="0"/>
          <w:marTop w:val="204"/>
          <w:marBottom w:val="0"/>
          <w:divBdr>
            <w:top w:val="none" w:sz="0" w:space="0" w:color="auto"/>
            <w:left w:val="none" w:sz="0" w:space="0" w:color="auto"/>
            <w:bottom w:val="none" w:sz="0" w:space="0" w:color="auto"/>
            <w:right w:val="none" w:sz="0" w:space="0" w:color="auto"/>
          </w:divBdr>
        </w:div>
      </w:divsChild>
    </w:div>
    <w:div w:id="1647591915">
      <w:bodyDiv w:val="1"/>
      <w:marLeft w:val="0"/>
      <w:marRight w:val="0"/>
      <w:marTop w:val="0"/>
      <w:marBottom w:val="0"/>
      <w:divBdr>
        <w:top w:val="none" w:sz="0" w:space="0" w:color="auto"/>
        <w:left w:val="none" w:sz="0" w:space="0" w:color="auto"/>
        <w:bottom w:val="none" w:sz="0" w:space="0" w:color="auto"/>
        <w:right w:val="none" w:sz="0" w:space="0" w:color="auto"/>
      </w:divBdr>
      <w:divsChild>
        <w:div w:id="1573999355">
          <w:marLeft w:val="0"/>
          <w:marRight w:val="0"/>
          <w:marTop w:val="0"/>
          <w:marBottom w:val="0"/>
          <w:divBdr>
            <w:top w:val="none" w:sz="0" w:space="0" w:color="auto"/>
            <w:left w:val="none" w:sz="0" w:space="0" w:color="auto"/>
            <w:bottom w:val="none" w:sz="0" w:space="0" w:color="auto"/>
            <w:right w:val="none" w:sz="0" w:space="0" w:color="auto"/>
          </w:divBdr>
          <w:divsChild>
            <w:div w:id="809399799">
              <w:marLeft w:val="0"/>
              <w:marRight w:val="-4560"/>
              <w:marTop w:val="0"/>
              <w:marBottom w:val="480"/>
              <w:divBdr>
                <w:top w:val="none" w:sz="0" w:space="0" w:color="auto"/>
                <w:left w:val="none" w:sz="0" w:space="0" w:color="auto"/>
                <w:bottom w:val="none" w:sz="0" w:space="0" w:color="auto"/>
                <w:right w:val="none" w:sz="0" w:space="0" w:color="auto"/>
              </w:divBdr>
              <w:divsChild>
                <w:div w:id="2127039587">
                  <w:marLeft w:val="0"/>
                  <w:marRight w:val="3720"/>
                  <w:marTop w:val="0"/>
                  <w:marBottom w:val="0"/>
                  <w:divBdr>
                    <w:top w:val="none" w:sz="0" w:space="0" w:color="auto"/>
                    <w:left w:val="none" w:sz="0" w:space="0" w:color="auto"/>
                    <w:bottom w:val="none" w:sz="0" w:space="0" w:color="auto"/>
                    <w:right w:val="none" w:sz="0" w:space="0" w:color="auto"/>
                  </w:divBdr>
                  <w:divsChild>
                    <w:div w:id="962077438">
                      <w:marLeft w:val="0"/>
                      <w:marRight w:val="0"/>
                      <w:marTop w:val="0"/>
                      <w:marBottom w:val="120"/>
                      <w:divBdr>
                        <w:top w:val="none" w:sz="0" w:space="0" w:color="auto"/>
                        <w:left w:val="none" w:sz="0" w:space="0" w:color="auto"/>
                        <w:bottom w:val="none" w:sz="0" w:space="0" w:color="auto"/>
                        <w:right w:val="none" w:sz="0" w:space="0" w:color="auto"/>
                      </w:divBdr>
                      <w:divsChild>
                        <w:div w:id="1122189391">
                          <w:marLeft w:val="0"/>
                          <w:marRight w:val="0"/>
                          <w:marTop w:val="204"/>
                          <w:marBottom w:val="0"/>
                          <w:divBdr>
                            <w:top w:val="none" w:sz="0" w:space="0" w:color="auto"/>
                            <w:left w:val="none" w:sz="0" w:space="0" w:color="auto"/>
                            <w:bottom w:val="none" w:sz="0" w:space="0" w:color="auto"/>
                            <w:right w:val="none" w:sz="0" w:space="0" w:color="auto"/>
                          </w:divBdr>
                          <w:divsChild>
                            <w:div w:id="1640911996">
                              <w:marLeft w:val="0"/>
                              <w:marRight w:val="0"/>
                              <w:marTop w:val="0"/>
                              <w:marBottom w:val="408"/>
                              <w:divBdr>
                                <w:top w:val="none" w:sz="0" w:space="0" w:color="auto"/>
                                <w:left w:val="none" w:sz="0" w:space="0" w:color="auto"/>
                                <w:bottom w:val="none" w:sz="0" w:space="0" w:color="auto"/>
                                <w:right w:val="none" w:sz="0" w:space="0" w:color="auto"/>
                              </w:divBdr>
                            </w:div>
                            <w:div w:id="1100027106">
                              <w:blockQuote w:val="1"/>
                              <w:marLeft w:val="450"/>
                              <w:marRight w:val="450"/>
                              <w:marTop w:val="0"/>
                              <w:marBottom w:val="240"/>
                              <w:divBdr>
                                <w:top w:val="none" w:sz="0" w:space="0" w:color="auto"/>
                                <w:left w:val="none" w:sz="0" w:space="0" w:color="auto"/>
                                <w:bottom w:val="none" w:sz="0" w:space="0" w:color="auto"/>
                                <w:right w:val="none" w:sz="0" w:space="0" w:color="auto"/>
                              </w:divBdr>
                            </w:div>
                            <w:div w:id="523590912">
                              <w:marLeft w:val="0"/>
                              <w:marRight w:val="0"/>
                              <w:marTop w:val="0"/>
                              <w:marBottom w:val="408"/>
                              <w:divBdr>
                                <w:top w:val="none" w:sz="0" w:space="0" w:color="auto"/>
                                <w:left w:val="none" w:sz="0" w:space="0" w:color="auto"/>
                                <w:bottom w:val="none" w:sz="0" w:space="0" w:color="auto"/>
                                <w:right w:val="none" w:sz="0" w:space="0" w:color="auto"/>
                              </w:divBdr>
                            </w:div>
                            <w:div w:id="2065790207">
                              <w:blockQuote w:val="1"/>
                              <w:marLeft w:val="450"/>
                              <w:marRight w:val="450"/>
                              <w:marTop w:val="0"/>
                              <w:marBottom w:val="240"/>
                              <w:divBdr>
                                <w:top w:val="none" w:sz="0" w:space="0" w:color="auto"/>
                                <w:left w:val="none" w:sz="0" w:space="0" w:color="auto"/>
                                <w:bottom w:val="none" w:sz="0" w:space="0" w:color="auto"/>
                                <w:right w:val="none" w:sz="0" w:space="0" w:color="auto"/>
                              </w:divBdr>
                            </w:div>
                            <w:div w:id="306398724">
                              <w:blockQuote w:val="1"/>
                              <w:marLeft w:val="450"/>
                              <w:marRight w:val="450"/>
                              <w:marTop w:val="0"/>
                              <w:marBottom w:val="240"/>
                              <w:divBdr>
                                <w:top w:val="none" w:sz="0" w:space="0" w:color="auto"/>
                                <w:left w:val="none" w:sz="0" w:space="0" w:color="auto"/>
                                <w:bottom w:val="none" w:sz="0" w:space="0" w:color="auto"/>
                                <w:right w:val="none" w:sz="0" w:space="0" w:color="auto"/>
                              </w:divBdr>
                            </w:div>
                            <w:div w:id="861670809">
                              <w:blockQuote w:val="1"/>
                              <w:marLeft w:val="450"/>
                              <w:marRight w:val="45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834878507">
              <w:marLeft w:val="0"/>
              <w:marRight w:val="0"/>
              <w:marTop w:val="0"/>
              <w:marBottom w:val="0"/>
              <w:divBdr>
                <w:top w:val="none" w:sz="0" w:space="0" w:color="auto"/>
                <w:left w:val="none" w:sz="0" w:space="0" w:color="auto"/>
                <w:bottom w:val="none" w:sz="0" w:space="0" w:color="auto"/>
                <w:right w:val="none" w:sz="0" w:space="0" w:color="auto"/>
              </w:divBdr>
              <w:divsChild>
                <w:div w:id="1287854507">
                  <w:marLeft w:val="0"/>
                  <w:marRight w:val="0"/>
                  <w:marTop w:val="0"/>
                  <w:marBottom w:val="0"/>
                  <w:divBdr>
                    <w:top w:val="none" w:sz="0" w:space="0" w:color="auto"/>
                    <w:left w:val="dotted" w:sz="6" w:space="0" w:color="808080"/>
                    <w:bottom w:val="none" w:sz="0" w:space="31" w:color="auto"/>
                    <w:right w:val="none" w:sz="0" w:space="0" w:color="auto"/>
                  </w:divBdr>
                </w:div>
              </w:divsChild>
            </w:div>
          </w:divsChild>
        </w:div>
      </w:divsChild>
    </w:div>
    <w:div w:id="1799488702">
      <w:bodyDiv w:val="1"/>
      <w:marLeft w:val="0"/>
      <w:marRight w:val="0"/>
      <w:marTop w:val="0"/>
      <w:marBottom w:val="0"/>
      <w:divBdr>
        <w:top w:val="none" w:sz="0" w:space="0" w:color="auto"/>
        <w:left w:val="none" w:sz="0" w:space="0" w:color="auto"/>
        <w:bottom w:val="none" w:sz="0" w:space="0" w:color="auto"/>
        <w:right w:val="none" w:sz="0" w:space="0" w:color="auto"/>
      </w:divBdr>
      <w:divsChild>
        <w:div w:id="219756786">
          <w:marLeft w:val="0"/>
          <w:marRight w:val="0"/>
          <w:marTop w:val="0"/>
          <w:marBottom w:val="0"/>
          <w:divBdr>
            <w:top w:val="none" w:sz="0" w:space="0" w:color="auto"/>
            <w:left w:val="none" w:sz="0" w:space="0" w:color="auto"/>
            <w:bottom w:val="none" w:sz="0" w:space="0" w:color="auto"/>
            <w:right w:val="none" w:sz="0" w:space="0" w:color="auto"/>
          </w:divBdr>
          <w:divsChild>
            <w:div w:id="1481383959">
              <w:marLeft w:val="0"/>
              <w:marRight w:val="-4560"/>
              <w:marTop w:val="0"/>
              <w:marBottom w:val="480"/>
              <w:divBdr>
                <w:top w:val="none" w:sz="0" w:space="0" w:color="auto"/>
                <w:left w:val="none" w:sz="0" w:space="0" w:color="auto"/>
                <w:bottom w:val="none" w:sz="0" w:space="0" w:color="auto"/>
                <w:right w:val="none" w:sz="0" w:space="0" w:color="auto"/>
              </w:divBdr>
              <w:divsChild>
                <w:div w:id="1511532172">
                  <w:marLeft w:val="0"/>
                  <w:marRight w:val="3720"/>
                  <w:marTop w:val="0"/>
                  <w:marBottom w:val="0"/>
                  <w:divBdr>
                    <w:top w:val="none" w:sz="0" w:space="0" w:color="auto"/>
                    <w:left w:val="none" w:sz="0" w:space="0" w:color="auto"/>
                    <w:bottom w:val="none" w:sz="0" w:space="0" w:color="auto"/>
                    <w:right w:val="none" w:sz="0" w:space="0" w:color="auto"/>
                  </w:divBdr>
                  <w:divsChild>
                    <w:div w:id="1275408797">
                      <w:marLeft w:val="0"/>
                      <w:marRight w:val="0"/>
                      <w:marTop w:val="0"/>
                      <w:marBottom w:val="120"/>
                      <w:divBdr>
                        <w:top w:val="none" w:sz="0" w:space="0" w:color="auto"/>
                        <w:left w:val="none" w:sz="0" w:space="0" w:color="auto"/>
                        <w:bottom w:val="none" w:sz="0" w:space="0" w:color="auto"/>
                        <w:right w:val="none" w:sz="0" w:space="0" w:color="auto"/>
                      </w:divBdr>
                      <w:divsChild>
                        <w:div w:id="1389307084">
                          <w:marLeft w:val="0"/>
                          <w:marRight w:val="0"/>
                          <w:marTop w:val="204"/>
                          <w:marBottom w:val="0"/>
                          <w:divBdr>
                            <w:top w:val="none" w:sz="0" w:space="0" w:color="auto"/>
                            <w:left w:val="none" w:sz="0" w:space="0" w:color="auto"/>
                            <w:bottom w:val="none" w:sz="0" w:space="0" w:color="auto"/>
                            <w:right w:val="none" w:sz="0" w:space="0" w:color="auto"/>
                          </w:divBdr>
                        </w:div>
                      </w:divsChild>
                    </w:div>
                  </w:divsChild>
                </w:div>
              </w:divsChild>
            </w:div>
            <w:div w:id="542638764">
              <w:marLeft w:val="0"/>
              <w:marRight w:val="0"/>
              <w:marTop w:val="0"/>
              <w:marBottom w:val="0"/>
              <w:divBdr>
                <w:top w:val="none" w:sz="0" w:space="0" w:color="auto"/>
                <w:left w:val="none" w:sz="0" w:space="0" w:color="auto"/>
                <w:bottom w:val="none" w:sz="0" w:space="0" w:color="auto"/>
                <w:right w:val="none" w:sz="0" w:space="0" w:color="auto"/>
              </w:divBdr>
              <w:divsChild>
                <w:div w:id="2019770897">
                  <w:marLeft w:val="0"/>
                  <w:marRight w:val="0"/>
                  <w:marTop w:val="0"/>
                  <w:marBottom w:val="0"/>
                  <w:divBdr>
                    <w:top w:val="none" w:sz="0" w:space="0" w:color="auto"/>
                    <w:left w:val="dotted" w:sz="6" w:space="0" w:color="808080"/>
                    <w:bottom w:val="none" w:sz="0" w:space="31" w:color="auto"/>
                    <w:right w:val="none" w:sz="0" w:space="0" w:color="auto"/>
                  </w:divBdr>
                </w:div>
              </w:divsChild>
            </w:div>
          </w:divsChild>
        </w:div>
      </w:divsChild>
    </w:div>
    <w:div w:id="1887375531">
      <w:bodyDiv w:val="1"/>
      <w:marLeft w:val="0"/>
      <w:marRight w:val="0"/>
      <w:marTop w:val="0"/>
      <w:marBottom w:val="0"/>
      <w:divBdr>
        <w:top w:val="none" w:sz="0" w:space="0" w:color="auto"/>
        <w:left w:val="none" w:sz="0" w:space="0" w:color="auto"/>
        <w:bottom w:val="none" w:sz="0" w:space="0" w:color="auto"/>
        <w:right w:val="none" w:sz="0" w:space="0" w:color="auto"/>
      </w:divBdr>
      <w:divsChild>
        <w:div w:id="2137988968">
          <w:marLeft w:val="0"/>
          <w:marRight w:val="0"/>
          <w:marTop w:val="204"/>
          <w:marBottom w:val="0"/>
          <w:divBdr>
            <w:top w:val="none" w:sz="0" w:space="0" w:color="auto"/>
            <w:left w:val="none" w:sz="0" w:space="0" w:color="auto"/>
            <w:bottom w:val="none" w:sz="0" w:space="0" w:color="auto"/>
            <w:right w:val="none" w:sz="0" w:space="0" w:color="auto"/>
          </w:divBdr>
        </w:div>
      </w:divsChild>
    </w:div>
    <w:div w:id="2023120964">
      <w:bodyDiv w:val="1"/>
      <w:marLeft w:val="0"/>
      <w:marRight w:val="0"/>
      <w:marTop w:val="0"/>
      <w:marBottom w:val="0"/>
      <w:divBdr>
        <w:top w:val="none" w:sz="0" w:space="0" w:color="auto"/>
        <w:left w:val="none" w:sz="0" w:space="0" w:color="auto"/>
        <w:bottom w:val="none" w:sz="0" w:space="0" w:color="auto"/>
        <w:right w:val="none" w:sz="0" w:space="0" w:color="auto"/>
      </w:divBdr>
      <w:divsChild>
        <w:div w:id="883449245">
          <w:marLeft w:val="0"/>
          <w:marRight w:val="0"/>
          <w:marTop w:val="20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hebrew-academy.huji.ac.il/Pages/default.aspx" TargetMode="External"/><Relationship Id="rId18" Type="http://schemas.openxmlformats.org/officeDocument/2006/relationships/hyperlink" Target="http://mevakrim.hebrew-academy.org.il/" TargetMode="External"/><Relationship Id="rId26" Type="http://schemas.openxmlformats.org/officeDocument/2006/relationships/hyperlink" Target="http://www.galim.org.il/art/vacation/pages/4385/14496" TargetMode="External"/><Relationship Id="rId39" Type="http://schemas.openxmlformats.org/officeDocument/2006/relationships/image" Target="media/image8.jpeg"/><Relationship Id="rId21" Type="http://schemas.openxmlformats.org/officeDocument/2006/relationships/hyperlink" Target="http://www.glogster.com/login" TargetMode="External"/><Relationship Id="rId34" Type="http://schemas.openxmlformats.org/officeDocument/2006/relationships/image" Target="media/image5.jpeg"/><Relationship Id="rId42" Type="http://schemas.openxmlformats.org/officeDocument/2006/relationships/hyperlink" Target="http://mevakrim.hebrew-academy.org.il/wp-content/uploads/sites/2/2014/08/308002.pdf" TargetMode="External"/><Relationship Id="rId47" Type="http://schemas.openxmlformats.org/officeDocument/2006/relationships/hyperlink" Target="http://mevakrim.hebrew-academy.org.il/wp-content/uploads/sites/2/2014/08/st-sfa001.pdf" TargetMode="External"/><Relationship Id="rId50" Type="http://schemas.openxmlformats.org/officeDocument/2006/relationships/hyperlink" Target="http://mevakrim.hebrew-academy.org.il/wp-content/uploads/sites/2/2014/08/st-L1ser001.pdf" TargetMode="External"/><Relationship Id="rId55" Type="http://schemas.openxmlformats.org/officeDocument/2006/relationships/hyperlink" Target="http://mevakrim.hebrew-academy.org.il/wp-content/uploads/sites/2/2014/08/hazaz1.jpg" TargetMode="External"/><Relationship Id="rId63" Type="http://schemas.openxmlformats.org/officeDocument/2006/relationships/hyperlink" Target="http://mevakrim.hebrew-academy.org.il/wp-content/uploads/sites/2/2014/08/HHzic-ON.pdf" TargetMode="External"/><Relationship Id="rId68" Type="http://schemas.openxmlformats.org/officeDocument/2006/relationships/hyperlink" Target="http://mevakrim.hebrew-academy.org.il/wp-content/uploads/sites/2/2014/08/inhismemo.pdf" TargetMode="External"/><Relationship Id="rId76" Type="http://schemas.openxmlformats.org/officeDocument/2006/relationships/hyperlink" Target="http://mevakrim.hebrew-academy.org.il/wp-content/uploads/sites/2/2014/08/bf-250y.pdf" TargetMode="External"/><Relationship Id="rId84" Type="http://schemas.openxmlformats.org/officeDocument/2006/relationships/hyperlink" Target="http://mevakrim.hebrew-academy.org.il/wp-content/uploads/sites/2/2014/08/stLL12mim.pdf" TargetMode="External"/><Relationship Id="rId7" Type="http://schemas.openxmlformats.org/officeDocument/2006/relationships/footnotes" Target="footnotes.xml"/><Relationship Id="rId71" Type="http://schemas.openxmlformats.org/officeDocument/2006/relationships/hyperlink" Target="http://mevakrim.hebrew-academy.org.il/wp-content/uploads/sites/2/2014/08/ner.pdf" TargetMode="External"/><Relationship Id="rId2" Type="http://schemas.openxmlformats.org/officeDocument/2006/relationships/numbering" Target="numbering.xml"/><Relationship Id="rId16" Type="http://schemas.openxmlformats.org/officeDocument/2006/relationships/hyperlink" Target="http://hebrew-academy.org.il/%D7%A9%D7%90%D7%9C%D7%95%D7%AA-%D7%95%D7%AA%D7%A9%D7%95%D7%91%D7%95%D7%AA/%D7%A4%D7%A0%D7%99%D7%95%D7%AA-%D7%94%D7%A6%D7%99%D7%91%D7%95%D7%A8/" TargetMode="External"/><Relationship Id="rId29" Type="http://schemas.openxmlformats.org/officeDocument/2006/relationships/hyperlink" Target="http://mevakrim.hebrew-academy.org.il/wp-content/uploads/sites/2/2014/08/avrahamevenshoshan1.jpg" TargetMode="External"/><Relationship Id="rId11" Type="http://schemas.openxmlformats.org/officeDocument/2006/relationships/hyperlink" Target="http://mevakrim.hebrew-academy.org.il/" TargetMode="External"/><Relationship Id="rId24" Type="http://schemas.openxmlformats.org/officeDocument/2006/relationships/hyperlink" Target="http://www.galim.org.il/books/family_day/pages/3242/6518" TargetMode="External"/><Relationship Id="rId32" Type="http://schemas.openxmlformats.org/officeDocument/2006/relationships/image" Target="media/image4.jpeg"/><Relationship Id="rId37" Type="http://schemas.openxmlformats.org/officeDocument/2006/relationships/hyperlink" Target="http://mevakrim.hebrew-academy.org.il/wp-content/uploads/sites/2/2014/08/239001.pdf" TargetMode="External"/><Relationship Id="rId40" Type="http://schemas.openxmlformats.org/officeDocument/2006/relationships/hyperlink" Target="http://mevakrim.hebrew-academy.org.il/wp-content/uploads/sites/2/2014/08/304001.pdf" TargetMode="External"/><Relationship Id="rId45" Type="http://schemas.openxmlformats.org/officeDocument/2006/relationships/hyperlink" Target="http://hebrew-academy.huji.ac.il/hotsaalaor/catalogHOL/books/Pages/SafaQamaSelectionsfromtheLeshonenuLaamColumnHaaretz1932-1944.aspx" TargetMode="External"/><Relationship Id="rId53" Type="http://schemas.openxmlformats.org/officeDocument/2006/relationships/image" Target="media/image13.jpeg"/><Relationship Id="rId58" Type="http://schemas.openxmlformats.org/officeDocument/2006/relationships/hyperlink" Target="http://mevakrim.hebrew-academy.org.il/wp-content/uploads/sites/2/2014/08/akad18bf.pdf" TargetMode="External"/><Relationship Id="rId66" Type="http://schemas.openxmlformats.org/officeDocument/2006/relationships/hyperlink" Target="http://mevakrim.hebrew-academy.org.il/wp-content/uploads/sites/2/2014/08/HHzic.pdf" TargetMode="External"/><Relationship Id="rId74" Type="http://schemas.openxmlformats.org/officeDocument/2006/relationships/hyperlink" Target="http://mevakrim.hebrew-academy.org.il/wp-content/uploads/sites/2/2014/08/ner.pdf" TargetMode="External"/><Relationship Id="rId79" Type="http://schemas.openxmlformats.org/officeDocument/2006/relationships/hyperlink" Target="http://mevakrim.hebrew-academy.org.il/wp-content/uploads/sites/2/2014/08/MH-L62.pdf" TargetMode="External"/><Relationship Id="rId87"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16.jpeg"/><Relationship Id="rId82" Type="http://schemas.openxmlformats.org/officeDocument/2006/relationships/hyperlink" Target="http://mevakrim.hebrew-academy.org.il/wp-content/uploads/sites/2/2014/08/LLbooklet.pdf" TargetMode="External"/><Relationship Id="rId19" Type="http://schemas.openxmlformats.org/officeDocument/2006/relationships/hyperlink" Target="http://popplet.com/" TargetMode="External"/><Relationship Id="rId4" Type="http://schemas.microsoft.com/office/2007/relationships/stylesWithEffects" Target="stylesWithEffects.xml"/><Relationship Id="rId9" Type="http://schemas.openxmlformats.org/officeDocument/2006/relationships/hyperlink" Target="http://hebrew-academy.huji.ac.il/Pages/default.aspx" TargetMode="External"/><Relationship Id="rId14" Type="http://schemas.openxmlformats.org/officeDocument/2006/relationships/hyperlink" Target="http://mevakrim.hebrew-academy.org.il/" TargetMode="External"/><Relationship Id="rId22" Type="http://schemas.openxmlformats.org/officeDocument/2006/relationships/hyperlink" Target="https://www.youtube.com/watch?v=_xbK9ZLnUG4" TargetMode="External"/><Relationship Id="rId27" Type="http://schemas.openxmlformats.org/officeDocument/2006/relationships/image" Target="media/image1.jpeg"/><Relationship Id="rId30" Type="http://schemas.openxmlformats.org/officeDocument/2006/relationships/image" Target="media/image3.jpeg"/><Relationship Id="rId35" Type="http://schemas.openxmlformats.org/officeDocument/2006/relationships/image" Target="media/image6.jpeg"/><Relationship Id="rId43" Type="http://schemas.openxmlformats.org/officeDocument/2006/relationships/image" Target="media/image9.jpeg"/><Relationship Id="rId48" Type="http://schemas.openxmlformats.org/officeDocument/2006/relationships/hyperlink" Target="http://mevakrim.hebrew-academy.org.il/wp-content/uploads/sites/2/2014/08/st-sfa-names001.pdf" TargetMode="External"/><Relationship Id="rId56" Type="http://schemas.openxmlformats.org/officeDocument/2006/relationships/image" Target="media/image14.jpeg"/><Relationship Id="rId64" Type="http://schemas.openxmlformats.org/officeDocument/2006/relationships/image" Target="media/image17.jpeg"/><Relationship Id="rId69" Type="http://schemas.openxmlformats.org/officeDocument/2006/relationships/hyperlink" Target="http://mevakrim.hebrew-academy.org.il/wp-content/uploads/sites/2/2014/08/bf-L70.pdf" TargetMode="External"/><Relationship Id="rId77" Type="http://schemas.openxmlformats.org/officeDocument/2006/relationships/hyperlink" Target="http://mevakrim.hebrew-academy.org.il/wp-content/uploads/sites/2/2014/08/bf-l44.pdf" TargetMode="External"/><Relationship Id="rId8" Type="http://schemas.openxmlformats.org/officeDocument/2006/relationships/endnotes" Target="endnotes.xml"/><Relationship Id="rId51" Type="http://schemas.openxmlformats.org/officeDocument/2006/relationships/image" Target="media/image12.jpeg"/><Relationship Id="rId72" Type="http://schemas.openxmlformats.org/officeDocument/2006/relationships/hyperlink" Target="http://mevakrim.hebrew-academy.org.il/wp-content/uploads/sites/2/2014/08/bf-250y.pdf" TargetMode="External"/><Relationship Id="rId80" Type="http://schemas.openxmlformats.org/officeDocument/2006/relationships/hyperlink" Target="http://mevakrim.hebrew-academy.org.il/wp-content/uploads/sites/2/2014/08/MH-L62.pdf" TargetMode="External"/><Relationship Id="rId85" Type="http://schemas.openxmlformats.org/officeDocument/2006/relationships/hyperlink" Target="http://mevakrim.hebrew-academy.org.il/wp-content/uploads/sites/2/2014/08/stLL12.pdf" TargetMode="External"/><Relationship Id="rId3" Type="http://schemas.openxmlformats.org/officeDocument/2006/relationships/styles" Target="styles.xml"/><Relationship Id="rId12" Type="http://schemas.openxmlformats.org/officeDocument/2006/relationships/hyperlink" Target="http://mevakrim.hebrew-academy.org.il/" TargetMode="External"/><Relationship Id="rId17" Type="http://schemas.openxmlformats.org/officeDocument/2006/relationships/hyperlink" Target="http://mevakrim.hebrew-academy.org.il/" TargetMode="External"/><Relationship Id="rId25" Type="http://schemas.openxmlformats.org/officeDocument/2006/relationships/hyperlink" Target="http://www.galim.org.il/books/pages/2901/3186" TargetMode="External"/><Relationship Id="rId33" Type="http://schemas.openxmlformats.org/officeDocument/2006/relationships/hyperlink" Target="http://mevakrim.hebrew-academy.org.il/wp-content/uploads/sites/2/2014/08/avrahamevenshoshan3.jpg" TargetMode="External"/><Relationship Id="rId38" Type="http://schemas.openxmlformats.org/officeDocument/2006/relationships/hyperlink" Target="http://mevakrim.hebrew-academy.org.il/wp-content/uploads/sites/2/2014/08/242001.pdf" TargetMode="External"/><Relationship Id="rId46" Type="http://schemas.openxmlformats.org/officeDocument/2006/relationships/image" Target="media/image10.jpeg"/><Relationship Id="rId59" Type="http://schemas.openxmlformats.org/officeDocument/2006/relationships/hyperlink" Target="http://mevakrim.hebrew-academy.org.il/wp-content/uploads/sites/2/2014/08/akad24bf.pdf" TargetMode="External"/><Relationship Id="rId67" Type="http://schemas.openxmlformats.org/officeDocument/2006/relationships/hyperlink" Target="http://mevakrim.hebrew-academy.org.il/wp-content/uploads/sites/2/2014/08/HHzic.pdf" TargetMode="External"/><Relationship Id="rId20" Type="http://schemas.openxmlformats.org/officeDocument/2006/relationships/hyperlink" Target="https://bubbl.us/" TargetMode="External"/><Relationship Id="rId41" Type="http://schemas.openxmlformats.org/officeDocument/2006/relationships/hyperlink" Target="http://mevakrim.hebrew-academy.org.il/wp-content/uploads/sites/2/2014/08/305001.pdf" TargetMode="External"/><Relationship Id="rId54" Type="http://schemas.openxmlformats.org/officeDocument/2006/relationships/hyperlink" Target="http://mevakrim.hebrew-academy.org.il/wp-content/uploads/sites/2/2014/08/mir-LL30001.pdf" TargetMode="External"/><Relationship Id="rId62" Type="http://schemas.openxmlformats.org/officeDocument/2006/relationships/hyperlink" Target="http://mevakrim.hebrew-academy.org.il/wp-content/uploads/sites/2/2014/08/shortstory.pdf" TargetMode="External"/><Relationship Id="rId70" Type="http://schemas.openxmlformats.org/officeDocument/2006/relationships/hyperlink" Target="http://mevakrim.hebrew-academy.org.il/wp-content/uploads/sites/2/2014/08/bf-250y.pdf" TargetMode="External"/><Relationship Id="rId75" Type="http://schemas.openxmlformats.org/officeDocument/2006/relationships/hyperlink" Target="http://mevakrim.hebrew-academy.org.il/wp-content/uploads/sites/2/2014/08/bf-l44.pdf" TargetMode="External"/><Relationship Id="rId83" Type="http://schemas.openxmlformats.org/officeDocument/2006/relationships/hyperlink" Target="http://mevakrim.hebrew-academy.org.il/wp-content/uploads/sites/2/2014/08/ybLL36.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hebrew-academy.org.il/2013/02/27/%D7%90%D7%A7%D7%93%D7%9E%D7%99%D7%94-%D7%9C%D7%A9%D7%90%D7%9C%D7%AA-%D7%A9%D7%9E%D7%95-%D7%A9%D7%9C-%D7%94%D7%9E%D7%95%D7%A1%D7%93-%D7%94%D7%A2%D7%9C%D7%99%D7%95%D7%9F-%D7%9C%D7%9C%D7%A9/" TargetMode="External"/><Relationship Id="rId23" Type="http://schemas.openxmlformats.org/officeDocument/2006/relationships/hyperlink" Target="http://www.galim.org.il/studio" TargetMode="External"/><Relationship Id="rId28" Type="http://schemas.openxmlformats.org/officeDocument/2006/relationships/image" Target="media/image2.jpeg"/><Relationship Id="rId36" Type="http://schemas.openxmlformats.org/officeDocument/2006/relationships/image" Target="media/image7.jpeg"/><Relationship Id="rId49" Type="http://schemas.openxmlformats.org/officeDocument/2006/relationships/image" Target="media/image11.jpeg"/><Relationship Id="rId57" Type="http://schemas.openxmlformats.org/officeDocument/2006/relationships/image" Target="media/image15.jpeg"/><Relationship Id="rId10" Type="http://schemas.openxmlformats.org/officeDocument/2006/relationships/hyperlink" Target="http://hebrew-academy.huji.ac.il/Pages/default.aspx" TargetMode="External"/><Relationship Id="rId31" Type="http://schemas.openxmlformats.org/officeDocument/2006/relationships/hyperlink" Target="http://mevakrim.hebrew-academy.org.il/wp-content/uploads/sites/2/2014/08/avrahamevenshoshan2.jpg" TargetMode="External"/><Relationship Id="rId44" Type="http://schemas.openxmlformats.org/officeDocument/2006/relationships/hyperlink" Target="http://mevakrim.hebrew-academy.org.il/wp-content/uploads/sites/2/2014/08/329001.pdf" TargetMode="External"/><Relationship Id="rId52" Type="http://schemas.openxmlformats.org/officeDocument/2006/relationships/hyperlink" Target="http://mevakrim.hebrew-academy.org.il/wp-content/uploads/sites/2/2014/08/akadem46.pdf" TargetMode="External"/><Relationship Id="rId60" Type="http://schemas.openxmlformats.org/officeDocument/2006/relationships/hyperlink" Target="http://mevakrim.hebrew-academy.org.il/wp-content/uploads/sites/2/2014/08/shortstory.pdf" TargetMode="External"/><Relationship Id="rId65" Type="http://schemas.openxmlformats.org/officeDocument/2006/relationships/hyperlink" Target="http://mevakrim.hebrew-academy.org.il/wp-content/uploads/sites/2/2014/08/HHzic-ON.pdf" TargetMode="External"/><Relationship Id="rId73" Type="http://schemas.openxmlformats.org/officeDocument/2006/relationships/hyperlink" Target="http://mevakrim.hebrew-academy.org.il/wp-content/uploads/sites/2/2014/08/ner.pdf" TargetMode="External"/><Relationship Id="rId78" Type="http://schemas.openxmlformats.org/officeDocument/2006/relationships/hyperlink" Target="http://mevakrim.hebrew-academy.org.il/wp-content/uploads/sites/2/2014/08/bf-l44.pdf" TargetMode="External"/><Relationship Id="rId81" Type="http://schemas.openxmlformats.org/officeDocument/2006/relationships/hyperlink" Target="http://mevakrim.hebrew-academy.org.il/wp-content/uploads/sites/2/2014/08/LLbooklet.pdf" TargetMode="External"/><Relationship Id="rId86"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2982F-E74D-435C-83F3-1584D9A89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36</Pages>
  <Words>8196</Words>
  <Characters>40985</Characters>
  <Application>Microsoft Office Word</Application>
  <DocSecurity>0</DocSecurity>
  <Lines>341</Lines>
  <Paragraphs>98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49083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user</cp:lastModifiedBy>
  <cp:revision>4</cp:revision>
  <dcterms:created xsi:type="dcterms:W3CDTF">2015-01-06T17:23:00Z</dcterms:created>
  <dcterms:modified xsi:type="dcterms:W3CDTF">2015-01-09T07:26:00Z</dcterms:modified>
</cp:coreProperties>
</file>